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88BEE" w14:textId="77777777" w:rsidR="00F12513" w:rsidRDefault="00F12513" w:rsidP="008B41DD">
      <w:bookmarkStart w:id="0" w:name="_GoBack"/>
      <w:bookmarkEnd w:id="0"/>
    </w:p>
    <w:p w14:paraId="4B2CD8BE" w14:textId="77777777" w:rsidR="008B41DD" w:rsidRDefault="008B41DD" w:rsidP="008B41DD"/>
    <w:p w14:paraId="1283BC1B" w14:textId="77777777" w:rsidR="008B41DD" w:rsidRPr="00776E4C" w:rsidRDefault="00776E4C" w:rsidP="00776E4C">
      <w:pPr>
        <w:jc w:val="center"/>
        <w:rPr>
          <w:b/>
        </w:rPr>
      </w:pPr>
      <w:r w:rsidRPr="00776E4C">
        <w:rPr>
          <w:b/>
        </w:rPr>
        <w:t>Environmental Checklist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5"/>
        <w:gridCol w:w="812"/>
        <w:gridCol w:w="1048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</w:tblGrid>
      <w:tr w:rsidR="00F12513" w14:paraId="2CE61C82" w14:textId="77777777" w:rsidTr="00776E4C">
        <w:trPr>
          <w:trHeight w:val="745"/>
          <w:jc w:val="center"/>
        </w:trPr>
        <w:tc>
          <w:tcPr>
            <w:tcW w:w="2765" w:type="dxa"/>
            <w:gridSpan w:val="3"/>
            <w:tcBorders>
              <w:top w:val="single" w:sz="4" w:space="0" w:color="auto"/>
            </w:tcBorders>
          </w:tcPr>
          <w:p w14:paraId="62D40B6F" w14:textId="77777777" w:rsidR="00F12513" w:rsidRPr="005F7DF7" w:rsidRDefault="00F12513" w:rsidP="00F12513">
            <w:pPr>
              <w:pStyle w:val="ListContinue"/>
              <w:numPr>
                <w:ilvl w:val="0"/>
                <w:numId w:val="0"/>
              </w:numPr>
              <w:spacing w:beforeLines="40" w:before="96" w:afterLines="40" w:after="96"/>
              <w:rPr>
                <w:snapToGrid w:val="0"/>
                <w:sz w:val="16"/>
                <w:szCs w:val="16"/>
              </w:rPr>
            </w:pPr>
            <w:r w:rsidRPr="005F7DF7">
              <w:rPr>
                <w:snapToGrid w:val="0"/>
                <w:sz w:val="16"/>
                <w:szCs w:val="16"/>
              </w:rPr>
              <w:t>Document number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 w:rsidRPr="005F7DF7">
              <w:rPr>
                <w:snapToGrid w:val="0"/>
                <w:sz w:val="16"/>
                <w:szCs w:val="16"/>
              </w:rPr>
              <w:t>(if available):</w:t>
            </w:r>
          </w:p>
        </w:tc>
        <w:tc>
          <w:tcPr>
            <w:tcW w:w="4055" w:type="dxa"/>
            <w:gridSpan w:val="5"/>
            <w:tcBorders>
              <w:top w:val="single" w:sz="4" w:space="0" w:color="auto"/>
            </w:tcBorders>
          </w:tcPr>
          <w:p w14:paraId="7BC780EE" w14:textId="77777777" w:rsidR="00F12513" w:rsidRPr="005F7DF7" w:rsidRDefault="00F12513" w:rsidP="00F12513">
            <w:pPr>
              <w:pStyle w:val="ListContinue"/>
              <w:numPr>
                <w:ilvl w:val="0"/>
                <w:numId w:val="0"/>
              </w:numPr>
              <w:spacing w:beforeLines="40" w:before="96" w:afterLines="40" w:after="96"/>
              <w:rPr>
                <w:snapToGrid w:val="0"/>
                <w:sz w:val="16"/>
                <w:szCs w:val="16"/>
              </w:rPr>
            </w:pPr>
            <w:r w:rsidRPr="005F7DF7">
              <w:rPr>
                <w:snapToGrid w:val="0"/>
                <w:sz w:val="16"/>
                <w:szCs w:val="16"/>
              </w:rPr>
              <w:t>Title of standard: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</w:tcBorders>
          </w:tcPr>
          <w:p w14:paraId="2FAA21F9" w14:textId="77777777" w:rsidR="00F12513" w:rsidRPr="005F7DF7" w:rsidRDefault="00F12513" w:rsidP="00F12513">
            <w:pPr>
              <w:pStyle w:val="ListContinue"/>
              <w:numPr>
                <w:ilvl w:val="0"/>
                <w:numId w:val="0"/>
              </w:numPr>
              <w:spacing w:beforeLines="40" w:before="96" w:afterLines="40" w:after="96"/>
              <w:rPr>
                <w:snapToGrid w:val="0"/>
                <w:sz w:val="16"/>
                <w:szCs w:val="16"/>
              </w:rPr>
            </w:pPr>
            <w:r w:rsidRPr="005F7DF7">
              <w:rPr>
                <w:snapToGrid w:val="0"/>
                <w:sz w:val="16"/>
                <w:szCs w:val="16"/>
              </w:rPr>
              <w:t>TC/SC/WG number:</w:t>
            </w:r>
          </w:p>
        </w:tc>
      </w:tr>
      <w:tr w:rsidR="00F12513" w14:paraId="5710D29C" w14:textId="77777777" w:rsidTr="00776E4C">
        <w:trPr>
          <w:trHeight w:val="745"/>
          <w:jc w:val="center"/>
        </w:trPr>
        <w:tc>
          <w:tcPr>
            <w:tcW w:w="2765" w:type="dxa"/>
            <w:gridSpan w:val="3"/>
          </w:tcPr>
          <w:p w14:paraId="12E072E8" w14:textId="77777777" w:rsidR="00F12513" w:rsidRPr="005F7DF7" w:rsidRDefault="00F12513" w:rsidP="00F12513">
            <w:pPr>
              <w:pStyle w:val="ListContinue"/>
              <w:numPr>
                <w:ilvl w:val="0"/>
                <w:numId w:val="0"/>
              </w:numPr>
              <w:spacing w:beforeLines="40" w:before="96" w:afterLines="40" w:after="96"/>
              <w:rPr>
                <w:snapToGrid w:val="0"/>
                <w:sz w:val="16"/>
                <w:szCs w:val="16"/>
              </w:rPr>
            </w:pPr>
            <w:r w:rsidRPr="005F7DF7">
              <w:rPr>
                <w:snapToGrid w:val="0"/>
                <w:sz w:val="16"/>
                <w:szCs w:val="16"/>
              </w:rPr>
              <w:t>Work item number (if available):</w:t>
            </w:r>
          </w:p>
        </w:tc>
        <w:tc>
          <w:tcPr>
            <w:tcW w:w="4055" w:type="dxa"/>
            <w:gridSpan w:val="5"/>
          </w:tcPr>
          <w:p w14:paraId="47A4F34A" w14:textId="77777777" w:rsidR="00F12513" w:rsidRPr="005F7DF7" w:rsidRDefault="00F12513" w:rsidP="00F12513">
            <w:pPr>
              <w:pStyle w:val="ListContinue"/>
              <w:numPr>
                <w:ilvl w:val="0"/>
                <w:numId w:val="0"/>
              </w:numPr>
              <w:spacing w:beforeLines="40" w:before="96" w:afterLines="40" w:after="96"/>
              <w:rPr>
                <w:snapToGrid w:val="0"/>
                <w:sz w:val="16"/>
                <w:szCs w:val="16"/>
              </w:rPr>
            </w:pPr>
            <w:r w:rsidRPr="005F7DF7">
              <w:rPr>
                <w:snapToGrid w:val="0"/>
                <w:sz w:val="16"/>
                <w:szCs w:val="16"/>
              </w:rPr>
              <w:t>Version of the environmental checklist:</w:t>
            </w:r>
          </w:p>
        </w:tc>
        <w:tc>
          <w:tcPr>
            <w:tcW w:w="3244" w:type="dxa"/>
            <w:gridSpan w:val="4"/>
          </w:tcPr>
          <w:p w14:paraId="1E1642E3" w14:textId="77777777" w:rsidR="00F12513" w:rsidRPr="005F7DF7" w:rsidRDefault="00F12513" w:rsidP="00F12513">
            <w:pPr>
              <w:pStyle w:val="ListContinue"/>
              <w:numPr>
                <w:ilvl w:val="0"/>
                <w:numId w:val="0"/>
              </w:numPr>
              <w:spacing w:beforeLines="40" w:before="96" w:afterLines="40" w:after="96"/>
              <w:jc w:val="left"/>
              <w:rPr>
                <w:snapToGrid w:val="0"/>
                <w:sz w:val="16"/>
                <w:szCs w:val="16"/>
              </w:rPr>
            </w:pPr>
            <w:r w:rsidRPr="005F7DF7">
              <w:rPr>
                <w:snapToGrid w:val="0"/>
                <w:sz w:val="16"/>
                <w:szCs w:val="16"/>
              </w:rPr>
              <w:t>Date of last modification of the environmental checklist:</w:t>
            </w:r>
          </w:p>
        </w:tc>
      </w:tr>
      <w:tr w:rsidR="00776E4C" w14:paraId="051C5856" w14:textId="77777777" w:rsidTr="00776E4C">
        <w:trPr>
          <w:cantSplit/>
          <w:trHeight w:val="164"/>
          <w:jc w:val="center"/>
        </w:trPr>
        <w:tc>
          <w:tcPr>
            <w:tcW w:w="905" w:type="dxa"/>
            <w:vMerge w:val="restart"/>
            <w:textDirection w:val="btLr"/>
          </w:tcPr>
          <w:p w14:paraId="3B6C83D6" w14:textId="77777777" w:rsidR="00776E4C" w:rsidRPr="00DC11B8" w:rsidRDefault="00776E4C" w:rsidP="00776E4C">
            <w:pPr>
              <w:spacing w:beforeLines="40" w:before="96" w:afterLines="40" w:after="96" w:line="160" w:lineRule="atLeast"/>
              <w:ind w:left="113" w:right="113"/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C11B8">
              <w:rPr>
                <w:rFonts w:cs="Arial"/>
                <w:b/>
                <w:sz w:val="18"/>
                <w:szCs w:val="18"/>
              </w:rPr>
              <w:t xml:space="preserve">Environmental </w:t>
            </w:r>
            <w:r>
              <w:rPr>
                <w:rFonts w:cs="Arial"/>
                <w:b/>
                <w:sz w:val="18"/>
                <w:szCs w:val="18"/>
              </w:rPr>
              <w:t>Issue</w:t>
            </w:r>
          </w:p>
        </w:tc>
        <w:tc>
          <w:tcPr>
            <w:tcW w:w="8348" w:type="dxa"/>
            <w:gridSpan w:val="10"/>
          </w:tcPr>
          <w:p w14:paraId="4D0A886D" w14:textId="77777777" w:rsidR="00776E4C" w:rsidRPr="00DC11B8" w:rsidRDefault="00776E4C" w:rsidP="00776E4C">
            <w:pPr>
              <w:spacing w:beforeLines="40" w:before="96" w:afterLines="40" w:after="96" w:line="160" w:lineRule="atLeast"/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C11B8">
              <w:rPr>
                <w:rFonts w:cs="Arial"/>
                <w:b/>
                <w:sz w:val="18"/>
                <w:szCs w:val="18"/>
              </w:rPr>
              <w:t>Stages of the life cycle</w:t>
            </w:r>
          </w:p>
        </w:tc>
        <w:tc>
          <w:tcPr>
            <w:tcW w:w="811" w:type="dxa"/>
            <w:vMerge w:val="restart"/>
            <w:vAlign w:val="center"/>
          </w:tcPr>
          <w:p w14:paraId="282095B7" w14:textId="77777777" w:rsidR="00776E4C" w:rsidRPr="00DC11B8" w:rsidRDefault="00776E4C" w:rsidP="00776E4C">
            <w:pPr>
              <w:spacing w:beforeLines="40" w:before="96" w:afterLines="40" w:after="96" w:line="160" w:lineRule="atLeast"/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C11B8">
              <w:rPr>
                <w:rFonts w:eastAsia="Arial Unicode MS" w:cs="Arial"/>
                <w:b/>
                <w:sz w:val="18"/>
                <w:szCs w:val="18"/>
              </w:rPr>
              <w:t>All stages</w:t>
            </w:r>
          </w:p>
        </w:tc>
      </w:tr>
      <w:tr w:rsidR="00776E4C" w14:paraId="2FE7DC97" w14:textId="77777777" w:rsidTr="00776E4C">
        <w:trPr>
          <w:cantSplit/>
          <w:trHeight w:val="240"/>
          <w:jc w:val="center"/>
        </w:trPr>
        <w:tc>
          <w:tcPr>
            <w:tcW w:w="905" w:type="dxa"/>
            <w:vMerge/>
          </w:tcPr>
          <w:p w14:paraId="2B75A054" w14:textId="77777777" w:rsidR="00776E4C" w:rsidRPr="00DC11B8" w:rsidRDefault="00776E4C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860" w:type="dxa"/>
            <w:gridSpan w:val="2"/>
          </w:tcPr>
          <w:p w14:paraId="5A947C1F" w14:textId="77777777" w:rsidR="00776E4C" w:rsidRPr="00DC11B8" w:rsidRDefault="00776E4C" w:rsidP="00776E4C">
            <w:pPr>
              <w:spacing w:beforeLines="40" w:before="96" w:afterLines="40" w:after="96" w:line="160" w:lineRule="atLeast"/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C11B8">
              <w:rPr>
                <w:rFonts w:cs="Arial"/>
                <w:b/>
                <w:sz w:val="18"/>
                <w:szCs w:val="18"/>
              </w:rPr>
              <w:t>Acquisition</w:t>
            </w:r>
          </w:p>
        </w:tc>
        <w:tc>
          <w:tcPr>
            <w:tcW w:w="1622" w:type="dxa"/>
            <w:gridSpan w:val="2"/>
          </w:tcPr>
          <w:p w14:paraId="0D6AA7A7" w14:textId="77777777" w:rsidR="00776E4C" w:rsidRPr="00DC11B8" w:rsidRDefault="00776E4C" w:rsidP="00776E4C">
            <w:pPr>
              <w:spacing w:beforeLines="40" w:before="96" w:afterLines="40" w:after="96" w:line="160" w:lineRule="atLeast"/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C11B8">
              <w:rPr>
                <w:rFonts w:cs="Arial"/>
                <w:b/>
                <w:sz w:val="18"/>
                <w:szCs w:val="18"/>
              </w:rPr>
              <w:t>Production</w:t>
            </w:r>
          </w:p>
        </w:tc>
        <w:tc>
          <w:tcPr>
            <w:tcW w:w="2433" w:type="dxa"/>
            <w:gridSpan w:val="3"/>
          </w:tcPr>
          <w:p w14:paraId="4FAE64D8" w14:textId="77777777" w:rsidR="00776E4C" w:rsidRPr="00DC11B8" w:rsidRDefault="00776E4C" w:rsidP="00776E4C">
            <w:pPr>
              <w:spacing w:beforeLines="40" w:before="96" w:afterLines="40" w:after="96" w:line="160" w:lineRule="atLeast"/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C11B8">
              <w:rPr>
                <w:rFonts w:cs="Arial"/>
                <w:b/>
                <w:sz w:val="18"/>
                <w:szCs w:val="18"/>
              </w:rPr>
              <w:t>Use</w:t>
            </w:r>
          </w:p>
        </w:tc>
        <w:tc>
          <w:tcPr>
            <w:tcW w:w="2433" w:type="dxa"/>
            <w:gridSpan w:val="3"/>
          </w:tcPr>
          <w:p w14:paraId="705F8EA1" w14:textId="77777777" w:rsidR="00776E4C" w:rsidRPr="00DC11B8" w:rsidRDefault="00776E4C" w:rsidP="00776E4C">
            <w:pPr>
              <w:spacing w:beforeLines="40" w:before="96" w:afterLines="40" w:after="96" w:line="160" w:lineRule="atLeast"/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C11B8">
              <w:rPr>
                <w:rFonts w:cs="Arial"/>
                <w:b/>
                <w:sz w:val="18"/>
                <w:szCs w:val="18"/>
              </w:rPr>
              <w:t>End-of-Life</w:t>
            </w:r>
          </w:p>
        </w:tc>
        <w:tc>
          <w:tcPr>
            <w:tcW w:w="811" w:type="dxa"/>
            <w:vMerge/>
          </w:tcPr>
          <w:p w14:paraId="1CEFA05D" w14:textId="77777777" w:rsidR="00776E4C" w:rsidRPr="00DC11B8" w:rsidRDefault="00776E4C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b/>
                <w:sz w:val="18"/>
                <w:szCs w:val="18"/>
              </w:rPr>
            </w:pPr>
          </w:p>
        </w:tc>
      </w:tr>
      <w:tr w:rsidR="00F12513" w14:paraId="1CA48EAC" w14:textId="77777777" w:rsidTr="00776E4C">
        <w:trPr>
          <w:cantSplit/>
          <w:trHeight w:val="1190"/>
          <w:jc w:val="center"/>
        </w:trPr>
        <w:tc>
          <w:tcPr>
            <w:tcW w:w="905" w:type="dxa"/>
            <w:vMerge/>
          </w:tcPr>
          <w:p w14:paraId="6D06474C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b/>
                <w:szCs w:val="16"/>
              </w:rPr>
            </w:pPr>
          </w:p>
        </w:tc>
        <w:tc>
          <w:tcPr>
            <w:tcW w:w="812" w:type="dxa"/>
            <w:textDirection w:val="btLr"/>
          </w:tcPr>
          <w:p w14:paraId="24EA2287" w14:textId="77777777" w:rsidR="00F12513" w:rsidRDefault="00F12513" w:rsidP="00776E4C">
            <w:pPr>
              <w:spacing w:beforeLines="40" w:before="96" w:afterLines="40" w:after="96" w:line="160" w:lineRule="atLeast"/>
              <w:ind w:left="113" w:right="113"/>
              <w:jc w:val="center"/>
              <w:rPr>
                <w:rFonts w:eastAsia="Arial Unicode MS" w:cs="Arial"/>
                <w:b/>
                <w:sz w:val="13"/>
                <w:szCs w:val="13"/>
              </w:rPr>
            </w:pPr>
            <w:r>
              <w:rPr>
                <w:rFonts w:cs="Arial"/>
                <w:b/>
                <w:sz w:val="13"/>
                <w:szCs w:val="13"/>
              </w:rPr>
              <w:t>Raw materials and energy</w:t>
            </w:r>
          </w:p>
        </w:tc>
        <w:tc>
          <w:tcPr>
            <w:tcW w:w="1048" w:type="dxa"/>
            <w:textDirection w:val="btLr"/>
          </w:tcPr>
          <w:p w14:paraId="453B4885" w14:textId="77777777" w:rsidR="00F12513" w:rsidRDefault="00F12513" w:rsidP="00776E4C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Arial Unicode MS" w:cs="Arial"/>
                <w:b/>
                <w:sz w:val="13"/>
                <w:szCs w:val="13"/>
              </w:rPr>
            </w:pPr>
            <w:r>
              <w:rPr>
                <w:rFonts w:cs="Arial"/>
                <w:b/>
                <w:sz w:val="13"/>
                <w:szCs w:val="13"/>
              </w:rPr>
              <w:t>P</w:t>
            </w:r>
            <w:r w:rsidR="00776E4C">
              <w:rPr>
                <w:rFonts w:cs="Arial"/>
                <w:b/>
                <w:sz w:val="13"/>
                <w:szCs w:val="13"/>
              </w:rPr>
              <w:t>re-manu-</w:t>
            </w:r>
            <w:r w:rsidR="00776E4C">
              <w:rPr>
                <w:rFonts w:cs="Arial"/>
                <w:b/>
                <w:sz w:val="13"/>
                <w:szCs w:val="13"/>
              </w:rPr>
              <w:br/>
              <w:t>factured materials &amp; com</w:t>
            </w:r>
            <w:r>
              <w:rPr>
                <w:rFonts w:cs="Arial"/>
                <w:b/>
                <w:sz w:val="13"/>
                <w:szCs w:val="13"/>
              </w:rPr>
              <w:t>ponents</w:t>
            </w:r>
          </w:p>
        </w:tc>
        <w:tc>
          <w:tcPr>
            <w:tcW w:w="811" w:type="dxa"/>
            <w:textDirection w:val="btLr"/>
          </w:tcPr>
          <w:p w14:paraId="0E59E7FE" w14:textId="77777777" w:rsidR="00F12513" w:rsidRDefault="00776E4C" w:rsidP="00776E4C">
            <w:pPr>
              <w:spacing w:beforeLines="40" w:before="96" w:afterLines="40" w:after="96" w:line="160" w:lineRule="atLeast"/>
              <w:ind w:left="113" w:right="113"/>
              <w:jc w:val="center"/>
              <w:rPr>
                <w:rFonts w:cs="Arial"/>
                <w:b/>
                <w:sz w:val="13"/>
                <w:szCs w:val="13"/>
              </w:rPr>
            </w:pPr>
            <w:r>
              <w:rPr>
                <w:rFonts w:cs="Arial"/>
                <w:b/>
                <w:sz w:val="13"/>
                <w:szCs w:val="13"/>
              </w:rPr>
              <w:t>Pro</w:t>
            </w:r>
            <w:r w:rsidR="00F12513">
              <w:rPr>
                <w:rFonts w:cs="Arial"/>
                <w:b/>
                <w:sz w:val="13"/>
                <w:szCs w:val="13"/>
              </w:rPr>
              <w:t>duction</w:t>
            </w:r>
          </w:p>
        </w:tc>
        <w:tc>
          <w:tcPr>
            <w:tcW w:w="811" w:type="dxa"/>
            <w:textDirection w:val="btLr"/>
          </w:tcPr>
          <w:p w14:paraId="2A25AE4D" w14:textId="77777777" w:rsidR="00F12513" w:rsidRDefault="00776E4C" w:rsidP="00776E4C">
            <w:pPr>
              <w:spacing w:beforeLines="40" w:before="96" w:afterLines="40" w:after="96" w:line="160" w:lineRule="atLeast"/>
              <w:ind w:left="113" w:right="113"/>
              <w:jc w:val="center"/>
              <w:rPr>
                <w:rFonts w:cs="Arial"/>
                <w:b/>
                <w:sz w:val="13"/>
                <w:szCs w:val="13"/>
              </w:rPr>
            </w:pPr>
            <w:r>
              <w:rPr>
                <w:rFonts w:cs="Arial"/>
                <w:b/>
                <w:sz w:val="13"/>
                <w:szCs w:val="13"/>
              </w:rPr>
              <w:t>Pack</w:t>
            </w:r>
            <w:r w:rsidR="00F12513">
              <w:rPr>
                <w:rFonts w:cs="Arial"/>
                <w:b/>
                <w:sz w:val="13"/>
                <w:szCs w:val="13"/>
              </w:rPr>
              <w:t>aging</w:t>
            </w:r>
          </w:p>
        </w:tc>
        <w:tc>
          <w:tcPr>
            <w:tcW w:w="811" w:type="dxa"/>
            <w:textDirection w:val="btLr"/>
          </w:tcPr>
          <w:p w14:paraId="029C8E34" w14:textId="77777777" w:rsidR="00F12513" w:rsidRDefault="00F12513" w:rsidP="00776E4C">
            <w:pPr>
              <w:spacing w:beforeLines="40" w:before="96" w:afterLines="40" w:after="96" w:line="160" w:lineRule="atLeast"/>
              <w:ind w:left="113" w:right="113"/>
              <w:jc w:val="center"/>
              <w:rPr>
                <w:rFonts w:eastAsia="Arial Unicode MS" w:cs="Arial"/>
                <w:b/>
                <w:sz w:val="13"/>
                <w:szCs w:val="13"/>
              </w:rPr>
            </w:pPr>
            <w:r>
              <w:rPr>
                <w:rFonts w:cs="Arial"/>
                <w:b/>
                <w:sz w:val="13"/>
                <w:szCs w:val="13"/>
              </w:rPr>
              <w:t>Use</w:t>
            </w:r>
          </w:p>
        </w:tc>
        <w:tc>
          <w:tcPr>
            <w:tcW w:w="811" w:type="dxa"/>
            <w:textDirection w:val="btLr"/>
          </w:tcPr>
          <w:p w14:paraId="4B080648" w14:textId="77777777" w:rsidR="00F12513" w:rsidRDefault="00776E4C" w:rsidP="00776E4C">
            <w:pPr>
              <w:spacing w:beforeLines="40" w:before="96" w:afterLines="40" w:after="96" w:line="160" w:lineRule="atLeast"/>
              <w:ind w:left="113" w:right="113"/>
              <w:jc w:val="left"/>
              <w:rPr>
                <w:rFonts w:eastAsia="Arial Unicode MS" w:cs="Arial"/>
                <w:b/>
                <w:sz w:val="13"/>
                <w:szCs w:val="13"/>
              </w:rPr>
            </w:pPr>
            <w:r>
              <w:rPr>
                <w:rFonts w:cs="Arial"/>
                <w:b/>
                <w:sz w:val="13"/>
                <w:szCs w:val="13"/>
              </w:rPr>
              <w:t>Main</w:t>
            </w:r>
            <w:r w:rsidR="00F12513">
              <w:rPr>
                <w:rFonts w:cs="Arial"/>
                <w:b/>
                <w:sz w:val="13"/>
                <w:szCs w:val="13"/>
              </w:rPr>
              <w:t>tenance and repair</w:t>
            </w:r>
          </w:p>
        </w:tc>
        <w:tc>
          <w:tcPr>
            <w:tcW w:w="811" w:type="dxa"/>
            <w:textDirection w:val="btLr"/>
          </w:tcPr>
          <w:p w14:paraId="0DE5C424" w14:textId="77777777" w:rsidR="00F12513" w:rsidRDefault="00776E4C" w:rsidP="00776E4C">
            <w:pPr>
              <w:spacing w:beforeLines="40" w:before="96" w:afterLines="40" w:after="96" w:line="160" w:lineRule="atLeast"/>
              <w:ind w:left="113" w:right="113"/>
              <w:jc w:val="center"/>
              <w:rPr>
                <w:rFonts w:eastAsia="Arial Unicode MS" w:cs="Arial"/>
                <w:b/>
                <w:sz w:val="13"/>
                <w:szCs w:val="13"/>
              </w:rPr>
            </w:pPr>
            <w:r>
              <w:rPr>
                <w:rFonts w:cs="Arial"/>
                <w:b/>
                <w:sz w:val="13"/>
                <w:szCs w:val="13"/>
              </w:rPr>
              <w:t>Use of ad</w:t>
            </w:r>
            <w:r w:rsidR="00F12513">
              <w:rPr>
                <w:rFonts w:cs="Arial"/>
                <w:b/>
                <w:sz w:val="13"/>
                <w:szCs w:val="13"/>
              </w:rPr>
              <w:t>ditional products</w:t>
            </w:r>
          </w:p>
        </w:tc>
        <w:tc>
          <w:tcPr>
            <w:tcW w:w="811" w:type="dxa"/>
            <w:textDirection w:val="btLr"/>
          </w:tcPr>
          <w:p w14:paraId="42A2443D" w14:textId="77777777" w:rsidR="00F12513" w:rsidRDefault="00776E4C" w:rsidP="00776E4C">
            <w:pPr>
              <w:spacing w:beforeLines="40" w:before="96" w:afterLines="40" w:after="96" w:line="160" w:lineRule="atLeast"/>
              <w:ind w:left="113" w:right="113"/>
              <w:jc w:val="left"/>
              <w:rPr>
                <w:rFonts w:cs="Arial"/>
                <w:b/>
                <w:sz w:val="13"/>
                <w:szCs w:val="13"/>
              </w:rPr>
            </w:pPr>
            <w:r>
              <w:rPr>
                <w:rFonts w:cs="Arial"/>
                <w:b/>
                <w:sz w:val="13"/>
                <w:szCs w:val="13"/>
              </w:rPr>
              <w:t xml:space="preserve">Reuse/ </w:t>
            </w:r>
            <w:r w:rsidR="00F12513">
              <w:rPr>
                <w:rFonts w:cs="Arial"/>
                <w:b/>
                <w:sz w:val="13"/>
                <w:szCs w:val="13"/>
              </w:rPr>
              <w:t>Material and Energy Recovery</w:t>
            </w:r>
          </w:p>
        </w:tc>
        <w:tc>
          <w:tcPr>
            <w:tcW w:w="811" w:type="dxa"/>
            <w:textDirection w:val="btLr"/>
          </w:tcPr>
          <w:p w14:paraId="6620A39C" w14:textId="77777777" w:rsidR="00F12513" w:rsidRDefault="00776E4C" w:rsidP="00776E4C">
            <w:pPr>
              <w:spacing w:beforeLines="40" w:before="96" w:afterLines="40" w:after="96" w:line="160" w:lineRule="atLeast"/>
              <w:ind w:left="113" w:right="113"/>
              <w:jc w:val="center"/>
              <w:rPr>
                <w:rFonts w:cs="Arial"/>
                <w:b/>
                <w:sz w:val="13"/>
                <w:szCs w:val="13"/>
              </w:rPr>
            </w:pPr>
            <w:r>
              <w:rPr>
                <w:rFonts w:cs="Arial"/>
                <w:b/>
                <w:sz w:val="13"/>
                <w:szCs w:val="13"/>
              </w:rPr>
              <w:t>Incine</w:t>
            </w:r>
            <w:r w:rsidR="00F12513">
              <w:rPr>
                <w:rFonts w:cs="Arial"/>
                <w:b/>
                <w:sz w:val="13"/>
                <w:szCs w:val="13"/>
              </w:rPr>
              <w:t>ration without energy recovery</w:t>
            </w:r>
          </w:p>
        </w:tc>
        <w:tc>
          <w:tcPr>
            <w:tcW w:w="811" w:type="dxa"/>
            <w:textDirection w:val="btLr"/>
          </w:tcPr>
          <w:p w14:paraId="0D319481" w14:textId="77777777" w:rsidR="00F12513" w:rsidRDefault="00F531D4" w:rsidP="00776E4C">
            <w:pPr>
              <w:spacing w:beforeLines="40" w:before="96" w:afterLines="40" w:after="96" w:line="160" w:lineRule="atLeast"/>
              <w:ind w:left="113" w:right="113"/>
              <w:jc w:val="left"/>
              <w:rPr>
                <w:rFonts w:eastAsia="Arial Unicode MS" w:cs="Arial"/>
                <w:b/>
                <w:sz w:val="13"/>
                <w:szCs w:val="13"/>
              </w:rPr>
            </w:pPr>
            <w:r>
              <w:rPr>
                <w:rFonts w:cs="Arial"/>
                <w:b/>
                <w:sz w:val="13"/>
                <w:szCs w:val="13"/>
              </w:rPr>
              <w:t>Final disposal</w:t>
            </w:r>
          </w:p>
        </w:tc>
        <w:tc>
          <w:tcPr>
            <w:tcW w:w="811" w:type="dxa"/>
            <w:textDirection w:val="btLr"/>
          </w:tcPr>
          <w:p w14:paraId="421AE3DE" w14:textId="77777777" w:rsidR="00F12513" w:rsidRDefault="00776E4C" w:rsidP="00776E4C">
            <w:pPr>
              <w:spacing w:beforeLines="40" w:before="96" w:afterLines="40" w:after="96" w:line="160" w:lineRule="atLeast"/>
              <w:ind w:left="113" w:right="113"/>
              <w:jc w:val="left"/>
              <w:rPr>
                <w:rFonts w:cs="Arial"/>
                <w:b/>
                <w:sz w:val="13"/>
                <w:szCs w:val="13"/>
              </w:rPr>
            </w:pPr>
            <w:r>
              <w:rPr>
                <w:rFonts w:cs="Arial"/>
                <w:b/>
                <w:sz w:val="13"/>
                <w:szCs w:val="13"/>
              </w:rPr>
              <w:t>Trans</w:t>
            </w:r>
            <w:r w:rsidR="00F12513">
              <w:rPr>
                <w:rFonts w:cs="Arial"/>
                <w:b/>
                <w:sz w:val="13"/>
                <w:szCs w:val="13"/>
              </w:rPr>
              <w:t>portation</w:t>
            </w:r>
          </w:p>
        </w:tc>
      </w:tr>
      <w:tr w:rsidR="00F12513" w:rsidRPr="00DC11B8" w14:paraId="1BA690F8" w14:textId="77777777" w:rsidTr="00776E4C">
        <w:trPr>
          <w:trHeight w:val="438"/>
          <w:jc w:val="center"/>
        </w:trPr>
        <w:tc>
          <w:tcPr>
            <w:tcW w:w="10064" w:type="dxa"/>
            <w:gridSpan w:val="12"/>
          </w:tcPr>
          <w:p w14:paraId="700219D9" w14:textId="77777777" w:rsidR="00F12513" w:rsidRPr="00DC11B8" w:rsidRDefault="00F12513" w:rsidP="00F12513">
            <w:pPr>
              <w:spacing w:beforeLines="40" w:before="96" w:afterLines="40" w:after="96" w:line="160" w:lineRule="atLeast"/>
              <w:jc w:val="left"/>
              <w:rPr>
                <w:rFonts w:cs="Arial"/>
                <w:sz w:val="18"/>
                <w:szCs w:val="18"/>
              </w:rPr>
            </w:pPr>
            <w:r w:rsidRPr="00DC11B8">
              <w:rPr>
                <w:rFonts w:cs="Arial"/>
                <w:b/>
                <w:sz w:val="18"/>
                <w:szCs w:val="18"/>
              </w:rPr>
              <w:t>Inputs</w:t>
            </w:r>
          </w:p>
        </w:tc>
      </w:tr>
      <w:tr w:rsidR="00F12513" w14:paraId="7D7D9D4A" w14:textId="77777777" w:rsidTr="00776E4C">
        <w:trPr>
          <w:trHeight w:val="438"/>
          <w:jc w:val="center"/>
        </w:trPr>
        <w:tc>
          <w:tcPr>
            <w:tcW w:w="905" w:type="dxa"/>
          </w:tcPr>
          <w:p w14:paraId="60144CBD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 xml:space="preserve">Materials </w:t>
            </w:r>
          </w:p>
        </w:tc>
        <w:tc>
          <w:tcPr>
            <w:tcW w:w="812" w:type="dxa"/>
          </w:tcPr>
          <w:p w14:paraId="05D0D5EA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1048" w:type="dxa"/>
          </w:tcPr>
          <w:p w14:paraId="37AB3106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3D8483CE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1FC13A66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52EA163F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79645BC1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1A20F865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7DE60923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7CF98ABB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0C4C346D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62840340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cs="Arial"/>
                <w:szCs w:val="16"/>
              </w:rPr>
            </w:pPr>
          </w:p>
        </w:tc>
      </w:tr>
      <w:tr w:rsidR="00F12513" w14:paraId="1B100D3F" w14:textId="77777777" w:rsidTr="00776E4C">
        <w:trPr>
          <w:trHeight w:val="438"/>
          <w:jc w:val="center"/>
        </w:trPr>
        <w:tc>
          <w:tcPr>
            <w:tcW w:w="905" w:type="dxa"/>
          </w:tcPr>
          <w:p w14:paraId="5708276D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Water</w:t>
            </w:r>
          </w:p>
        </w:tc>
        <w:tc>
          <w:tcPr>
            <w:tcW w:w="812" w:type="dxa"/>
          </w:tcPr>
          <w:p w14:paraId="6EDD7110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cs="Arial"/>
                <w:szCs w:val="16"/>
              </w:rPr>
            </w:pPr>
          </w:p>
        </w:tc>
        <w:tc>
          <w:tcPr>
            <w:tcW w:w="1048" w:type="dxa"/>
          </w:tcPr>
          <w:p w14:paraId="4047654E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cs="Arial"/>
                <w:szCs w:val="16"/>
              </w:rPr>
            </w:pPr>
          </w:p>
        </w:tc>
        <w:tc>
          <w:tcPr>
            <w:tcW w:w="811" w:type="dxa"/>
          </w:tcPr>
          <w:p w14:paraId="0E0629CC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cs="Arial"/>
                <w:szCs w:val="16"/>
              </w:rPr>
            </w:pPr>
          </w:p>
        </w:tc>
        <w:tc>
          <w:tcPr>
            <w:tcW w:w="811" w:type="dxa"/>
          </w:tcPr>
          <w:p w14:paraId="1D7E1D07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cs="Arial"/>
                <w:szCs w:val="16"/>
              </w:rPr>
            </w:pPr>
          </w:p>
        </w:tc>
        <w:tc>
          <w:tcPr>
            <w:tcW w:w="811" w:type="dxa"/>
          </w:tcPr>
          <w:p w14:paraId="0A2C4593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cs="Arial"/>
                <w:szCs w:val="16"/>
              </w:rPr>
            </w:pPr>
          </w:p>
        </w:tc>
        <w:tc>
          <w:tcPr>
            <w:tcW w:w="811" w:type="dxa"/>
          </w:tcPr>
          <w:p w14:paraId="5F75DC70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cs="Arial"/>
                <w:szCs w:val="16"/>
              </w:rPr>
            </w:pPr>
          </w:p>
        </w:tc>
        <w:tc>
          <w:tcPr>
            <w:tcW w:w="811" w:type="dxa"/>
          </w:tcPr>
          <w:p w14:paraId="47968BD4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cs="Arial"/>
                <w:szCs w:val="16"/>
              </w:rPr>
            </w:pPr>
          </w:p>
        </w:tc>
        <w:tc>
          <w:tcPr>
            <w:tcW w:w="811" w:type="dxa"/>
          </w:tcPr>
          <w:p w14:paraId="757F275E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cs="Arial"/>
                <w:szCs w:val="16"/>
              </w:rPr>
            </w:pPr>
          </w:p>
        </w:tc>
        <w:tc>
          <w:tcPr>
            <w:tcW w:w="811" w:type="dxa"/>
          </w:tcPr>
          <w:p w14:paraId="2A163BCF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cs="Arial"/>
                <w:szCs w:val="16"/>
              </w:rPr>
            </w:pPr>
          </w:p>
        </w:tc>
        <w:tc>
          <w:tcPr>
            <w:tcW w:w="811" w:type="dxa"/>
          </w:tcPr>
          <w:p w14:paraId="32013503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cs="Arial"/>
                <w:szCs w:val="16"/>
              </w:rPr>
            </w:pPr>
          </w:p>
        </w:tc>
        <w:tc>
          <w:tcPr>
            <w:tcW w:w="811" w:type="dxa"/>
          </w:tcPr>
          <w:p w14:paraId="735B927F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cs="Arial"/>
                <w:szCs w:val="16"/>
              </w:rPr>
            </w:pPr>
          </w:p>
        </w:tc>
      </w:tr>
      <w:tr w:rsidR="00F12513" w14:paraId="429E20C9" w14:textId="77777777" w:rsidTr="00776E4C">
        <w:trPr>
          <w:trHeight w:val="417"/>
          <w:jc w:val="center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EE25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 xml:space="preserve">Energy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ED7E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AB67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63D7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E548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BB25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58ED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57CF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86A0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8D95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3E81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9CF9B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cs="Arial"/>
                <w:szCs w:val="16"/>
              </w:rPr>
            </w:pPr>
          </w:p>
        </w:tc>
      </w:tr>
      <w:tr w:rsidR="00F12513" w14:paraId="2A554699" w14:textId="77777777" w:rsidTr="00776E4C">
        <w:trPr>
          <w:trHeight w:val="431"/>
          <w:jc w:val="center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90B1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 xml:space="preserve">Land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AFB1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E787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F1CB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EB15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8C06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A4B6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AE7C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B91E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8737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4895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862DC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cs="Arial"/>
                <w:szCs w:val="16"/>
              </w:rPr>
            </w:pPr>
          </w:p>
        </w:tc>
      </w:tr>
      <w:tr w:rsidR="00F12513" w:rsidRPr="00DC11B8" w14:paraId="3084F636" w14:textId="77777777" w:rsidTr="00776E4C">
        <w:trPr>
          <w:trHeight w:val="411"/>
          <w:jc w:val="center"/>
        </w:trPr>
        <w:tc>
          <w:tcPr>
            <w:tcW w:w="10064" w:type="dxa"/>
            <w:gridSpan w:val="12"/>
            <w:tcBorders>
              <w:top w:val="single" w:sz="4" w:space="0" w:color="auto"/>
            </w:tcBorders>
          </w:tcPr>
          <w:p w14:paraId="248229A9" w14:textId="77777777" w:rsidR="00F12513" w:rsidRPr="00DC11B8" w:rsidRDefault="00F12513" w:rsidP="00F12513">
            <w:pPr>
              <w:spacing w:beforeLines="40" w:before="96" w:afterLines="40" w:after="96" w:line="160" w:lineRule="atLeast"/>
              <w:jc w:val="left"/>
              <w:rPr>
                <w:rFonts w:cs="Arial"/>
                <w:b/>
                <w:sz w:val="18"/>
                <w:szCs w:val="18"/>
              </w:rPr>
            </w:pPr>
            <w:r w:rsidRPr="00DC11B8">
              <w:rPr>
                <w:rFonts w:cs="Arial"/>
                <w:b/>
                <w:sz w:val="18"/>
                <w:szCs w:val="18"/>
              </w:rPr>
              <w:t>Outputs</w:t>
            </w:r>
          </w:p>
        </w:tc>
      </w:tr>
      <w:tr w:rsidR="00F12513" w14:paraId="25568E48" w14:textId="77777777" w:rsidTr="00776E4C">
        <w:trPr>
          <w:trHeight w:val="411"/>
          <w:jc w:val="center"/>
        </w:trPr>
        <w:tc>
          <w:tcPr>
            <w:tcW w:w="905" w:type="dxa"/>
          </w:tcPr>
          <w:p w14:paraId="77E649D5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Emissions to air</w:t>
            </w:r>
          </w:p>
        </w:tc>
        <w:tc>
          <w:tcPr>
            <w:tcW w:w="812" w:type="dxa"/>
          </w:tcPr>
          <w:p w14:paraId="58AB76E0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1048" w:type="dxa"/>
          </w:tcPr>
          <w:p w14:paraId="44FC4B03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1DD6918D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4B9A916F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03CA268B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7D356674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04A866AE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4B77E279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51381DD0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70DC96F1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59978858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cs="Arial"/>
                <w:szCs w:val="16"/>
              </w:rPr>
            </w:pPr>
          </w:p>
        </w:tc>
      </w:tr>
      <w:tr w:rsidR="00F12513" w14:paraId="5D62F6EA" w14:textId="77777777" w:rsidTr="00776E4C">
        <w:trPr>
          <w:trHeight w:val="391"/>
          <w:jc w:val="center"/>
        </w:trPr>
        <w:tc>
          <w:tcPr>
            <w:tcW w:w="905" w:type="dxa"/>
          </w:tcPr>
          <w:p w14:paraId="049D32BB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Discharges to water</w:t>
            </w:r>
          </w:p>
        </w:tc>
        <w:tc>
          <w:tcPr>
            <w:tcW w:w="812" w:type="dxa"/>
          </w:tcPr>
          <w:p w14:paraId="1DAFE9DB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1048" w:type="dxa"/>
          </w:tcPr>
          <w:p w14:paraId="00AB39B3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43D131EA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4B74A617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55149B9E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12A2DF62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0D60640F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45EB426E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6D604B87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223E6485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4EA2FA23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cs="Arial"/>
                <w:szCs w:val="16"/>
              </w:rPr>
            </w:pPr>
          </w:p>
        </w:tc>
      </w:tr>
      <w:tr w:rsidR="00F12513" w14:paraId="4893B7D0" w14:textId="77777777" w:rsidTr="00776E4C">
        <w:trPr>
          <w:trHeight w:val="371"/>
          <w:jc w:val="center"/>
        </w:trPr>
        <w:tc>
          <w:tcPr>
            <w:tcW w:w="905" w:type="dxa"/>
          </w:tcPr>
          <w:p w14:paraId="38A765EB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Discharges to soil</w:t>
            </w:r>
          </w:p>
        </w:tc>
        <w:tc>
          <w:tcPr>
            <w:tcW w:w="812" w:type="dxa"/>
          </w:tcPr>
          <w:p w14:paraId="08FDCC54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1048" w:type="dxa"/>
          </w:tcPr>
          <w:p w14:paraId="0B9471D5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58DFBE83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1A9C8208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0135299A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6F89B15D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10663460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3BF401FE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1AFD532E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036CC064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7E1D6409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cs="Arial"/>
                <w:szCs w:val="16"/>
              </w:rPr>
            </w:pPr>
          </w:p>
        </w:tc>
      </w:tr>
      <w:tr w:rsidR="00F12513" w14:paraId="5A4D2CC0" w14:textId="77777777" w:rsidTr="00776E4C">
        <w:trPr>
          <w:trHeight w:val="365"/>
          <w:jc w:val="center"/>
        </w:trPr>
        <w:tc>
          <w:tcPr>
            <w:tcW w:w="905" w:type="dxa"/>
          </w:tcPr>
          <w:p w14:paraId="65FF7ADB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Waste</w:t>
            </w:r>
          </w:p>
        </w:tc>
        <w:tc>
          <w:tcPr>
            <w:tcW w:w="812" w:type="dxa"/>
          </w:tcPr>
          <w:p w14:paraId="15190AAA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1048" w:type="dxa"/>
          </w:tcPr>
          <w:p w14:paraId="7CBACCD5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2551069C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307752A2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6CA9E106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4C2A8AA8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17162307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474A8EC5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1254037F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3C16D024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523BC6F9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cs="Arial"/>
                <w:szCs w:val="16"/>
              </w:rPr>
            </w:pPr>
          </w:p>
        </w:tc>
      </w:tr>
      <w:tr w:rsidR="00F12513" w14:paraId="7B5CAFAB" w14:textId="77777777" w:rsidTr="00776E4C">
        <w:trPr>
          <w:trHeight w:val="345"/>
          <w:jc w:val="center"/>
        </w:trPr>
        <w:tc>
          <w:tcPr>
            <w:tcW w:w="905" w:type="dxa"/>
          </w:tcPr>
          <w:p w14:paraId="5DBAA9F9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Noise, vibration, radiation, heat</w:t>
            </w:r>
          </w:p>
        </w:tc>
        <w:tc>
          <w:tcPr>
            <w:tcW w:w="812" w:type="dxa"/>
          </w:tcPr>
          <w:p w14:paraId="5D17A8B2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1048" w:type="dxa"/>
          </w:tcPr>
          <w:p w14:paraId="6FAF9C70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3F11647B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19489CD3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11B511D6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6A7A07A5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66843B07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79D95F92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233450B0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2908321A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3A76D1D5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cs="Arial"/>
                <w:szCs w:val="16"/>
              </w:rPr>
            </w:pPr>
          </w:p>
        </w:tc>
      </w:tr>
      <w:tr w:rsidR="00F12513" w:rsidRPr="00DC11B8" w14:paraId="0B9DC290" w14:textId="77777777" w:rsidTr="00776E4C">
        <w:trPr>
          <w:trHeight w:val="325"/>
          <w:jc w:val="center"/>
        </w:trPr>
        <w:tc>
          <w:tcPr>
            <w:tcW w:w="10064" w:type="dxa"/>
            <w:gridSpan w:val="12"/>
          </w:tcPr>
          <w:p w14:paraId="2DCC246A" w14:textId="77777777" w:rsidR="00F12513" w:rsidRPr="00DC11B8" w:rsidRDefault="00F12513" w:rsidP="00F12513">
            <w:pPr>
              <w:spacing w:beforeLines="40" w:before="96" w:afterLines="40" w:after="96" w:line="160" w:lineRule="atLeast"/>
              <w:jc w:val="left"/>
              <w:rPr>
                <w:rFonts w:cs="Arial"/>
                <w:sz w:val="18"/>
                <w:szCs w:val="18"/>
              </w:rPr>
            </w:pPr>
            <w:r w:rsidRPr="00DC11B8">
              <w:rPr>
                <w:rFonts w:cs="Arial"/>
                <w:b/>
                <w:sz w:val="18"/>
                <w:szCs w:val="18"/>
              </w:rPr>
              <w:t>Other relevant aspects</w:t>
            </w:r>
          </w:p>
        </w:tc>
      </w:tr>
      <w:tr w:rsidR="00F12513" w14:paraId="70F7994E" w14:textId="77777777" w:rsidTr="00776E4C">
        <w:trPr>
          <w:trHeight w:val="325"/>
          <w:jc w:val="center"/>
        </w:trPr>
        <w:tc>
          <w:tcPr>
            <w:tcW w:w="905" w:type="dxa"/>
          </w:tcPr>
          <w:p w14:paraId="3E3DCFCD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Risk to the environ-ment from accidents or uninten-ded use</w:t>
            </w:r>
          </w:p>
        </w:tc>
        <w:tc>
          <w:tcPr>
            <w:tcW w:w="812" w:type="dxa"/>
          </w:tcPr>
          <w:p w14:paraId="6459BBDE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1048" w:type="dxa"/>
          </w:tcPr>
          <w:p w14:paraId="61893007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67046A76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2F751C9E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3AD79484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7B6971DA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1741B999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4F79F0BB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14152116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09A2F2BB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4B46AA14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cs="Arial"/>
                <w:szCs w:val="16"/>
              </w:rPr>
            </w:pPr>
          </w:p>
        </w:tc>
      </w:tr>
      <w:tr w:rsidR="00F12513" w14:paraId="07B81CE5" w14:textId="77777777" w:rsidTr="00776E4C">
        <w:trPr>
          <w:trHeight w:val="325"/>
          <w:jc w:val="center"/>
        </w:trPr>
        <w:tc>
          <w:tcPr>
            <w:tcW w:w="905" w:type="dxa"/>
          </w:tcPr>
          <w:p w14:paraId="65C12F95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Customer information</w:t>
            </w:r>
          </w:p>
        </w:tc>
        <w:tc>
          <w:tcPr>
            <w:tcW w:w="812" w:type="dxa"/>
          </w:tcPr>
          <w:p w14:paraId="3F4B56D9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1048" w:type="dxa"/>
          </w:tcPr>
          <w:p w14:paraId="484F9601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303A6FAB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4CDABBA7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7E5DC8E9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6EF18B47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43790DB7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1610071D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7FEDB102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5CAC92E2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> </w:t>
            </w:r>
          </w:p>
        </w:tc>
        <w:tc>
          <w:tcPr>
            <w:tcW w:w="811" w:type="dxa"/>
          </w:tcPr>
          <w:p w14:paraId="638BDD5D" w14:textId="77777777" w:rsidR="00F12513" w:rsidRDefault="00F12513" w:rsidP="00F12513">
            <w:pPr>
              <w:spacing w:beforeLines="40" w:before="96" w:afterLines="40" w:after="96" w:line="160" w:lineRule="atLeast"/>
              <w:jc w:val="left"/>
              <w:rPr>
                <w:rFonts w:cs="Arial"/>
                <w:szCs w:val="16"/>
              </w:rPr>
            </w:pPr>
          </w:p>
        </w:tc>
      </w:tr>
      <w:tr w:rsidR="00F12513" w:rsidRPr="00DC11B8" w14:paraId="69098481" w14:textId="77777777" w:rsidTr="00AD29AC">
        <w:trPr>
          <w:jc w:val="center"/>
        </w:trPr>
        <w:tc>
          <w:tcPr>
            <w:tcW w:w="10064" w:type="dxa"/>
            <w:gridSpan w:val="12"/>
          </w:tcPr>
          <w:p w14:paraId="3D392414" w14:textId="77777777" w:rsidR="00F12513" w:rsidRPr="00DC11B8" w:rsidRDefault="00F12513" w:rsidP="00F12513">
            <w:pPr>
              <w:spacing w:beforeLines="40" w:before="96" w:afterLines="40" w:after="96" w:line="160" w:lineRule="atLeast"/>
              <w:jc w:val="left"/>
              <w:rPr>
                <w:rFonts w:cs="Arial"/>
                <w:b/>
                <w:sz w:val="18"/>
                <w:szCs w:val="18"/>
              </w:rPr>
            </w:pPr>
            <w:r w:rsidRPr="00DC11B8">
              <w:rPr>
                <w:rFonts w:cs="Arial"/>
                <w:b/>
                <w:sz w:val="18"/>
                <w:szCs w:val="18"/>
              </w:rPr>
              <w:t>Comments:</w:t>
            </w:r>
          </w:p>
          <w:p w14:paraId="5429F785" w14:textId="77777777" w:rsidR="00F12513" w:rsidRPr="00DC11B8" w:rsidRDefault="00F12513" w:rsidP="00F12513">
            <w:pPr>
              <w:spacing w:beforeLines="40" w:before="96" w:afterLines="40" w:after="96" w:line="160" w:lineRule="atLeast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AD29AC" w:rsidRPr="00DC11B8" w14:paraId="0729AF09" w14:textId="77777777" w:rsidTr="00776E4C">
        <w:trPr>
          <w:jc w:val="center"/>
        </w:trPr>
        <w:tc>
          <w:tcPr>
            <w:tcW w:w="10064" w:type="dxa"/>
            <w:gridSpan w:val="12"/>
            <w:tcBorders>
              <w:bottom w:val="single" w:sz="4" w:space="0" w:color="auto"/>
            </w:tcBorders>
          </w:tcPr>
          <w:p w14:paraId="2D2D24E0" w14:textId="77777777" w:rsidR="00AD29AC" w:rsidRDefault="00AD29AC" w:rsidP="00AD29AC">
            <w:pPr>
              <w:spacing w:beforeLines="40" w:before="96" w:afterLines="40" w:after="96" w:line="160" w:lineRule="atLeast"/>
              <w:rPr>
                <w:rFonts w:cs="Arial"/>
                <w:sz w:val="16"/>
                <w:szCs w:val="18"/>
              </w:rPr>
            </w:pPr>
            <w:r w:rsidRPr="00AD29AC">
              <w:rPr>
                <w:rFonts w:cs="Arial"/>
                <w:sz w:val="16"/>
                <w:szCs w:val="18"/>
              </w:rPr>
              <w:t xml:space="preserve">NOTE 1 </w:t>
            </w:r>
            <w:r>
              <w:rPr>
                <w:rFonts w:cs="Arial"/>
                <w:sz w:val="16"/>
                <w:szCs w:val="18"/>
              </w:rPr>
              <w:t xml:space="preserve">        </w:t>
            </w:r>
            <w:r w:rsidRPr="00AD29AC">
              <w:rPr>
                <w:rFonts w:cs="Arial"/>
                <w:sz w:val="16"/>
                <w:szCs w:val="18"/>
              </w:rPr>
              <w:t xml:space="preserve">The stage of packaging refers to the primary packaging of the manufactured product. Secondary or tertiary packaging for transportation, occurring at some or all stages of the </w:t>
            </w:r>
            <w:r w:rsidR="003E62B9">
              <w:rPr>
                <w:rFonts w:cs="Arial"/>
                <w:sz w:val="16"/>
                <w:szCs w:val="18"/>
              </w:rPr>
              <w:t>life cycle</w:t>
            </w:r>
            <w:r w:rsidRPr="00AD29AC">
              <w:rPr>
                <w:rFonts w:cs="Arial"/>
                <w:sz w:val="16"/>
                <w:szCs w:val="18"/>
              </w:rPr>
              <w:t>, is included in the stage of transportation.</w:t>
            </w:r>
          </w:p>
          <w:p w14:paraId="37EC8150" w14:textId="77777777" w:rsidR="00AD29AC" w:rsidRPr="00AD29AC" w:rsidRDefault="00AD29AC" w:rsidP="00AD29AC">
            <w:pPr>
              <w:spacing w:beforeLines="40" w:before="96" w:afterLines="40" w:after="96" w:line="160" w:lineRule="atLeast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NOTE 2          Transportation can be dealt with as being a part of all stages (see checklist) or as separate sub-stage. To accommodate specific issues relating to product transportation and packaging, new columns can be included and/or comments can be added.</w:t>
            </w:r>
          </w:p>
        </w:tc>
      </w:tr>
    </w:tbl>
    <w:p w14:paraId="652C9EFE" w14:textId="77777777" w:rsidR="00F531D4" w:rsidRDefault="00F531D4" w:rsidP="00F12513">
      <w:pPr>
        <w:pStyle w:val="Note"/>
        <w:spacing w:after="120"/>
        <w:rPr>
          <w:snapToGrid w:val="0"/>
        </w:rPr>
      </w:pPr>
    </w:p>
    <w:p w14:paraId="7BDC7559" w14:textId="77777777" w:rsidR="009E1270" w:rsidRDefault="009E1270" w:rsidP="009E1270"/>
    <w:p w14:paraId="538ED9EE" w14:textId="77777777" w:rsidR="009E1270" w:rsidRPr="009E1270" w:rsidRDefault="009E1270" w:rsidP="009E1270"/>
    <w:sectPr w:rsidR="009E1270" w:rsidRPr="009E1270" w:rsidSect="008B41DD">
      <w:footerReference w:type="even" r:id="rId7"/>
      <w:footerReference w:type="default" r:id="rId8"/>
      <w:headerReference w:type="first" r:id="rId9"/>
      <w:footerReference w:type="first" r:id="rId10"/>
      <w:type w:val="oddPage"/>
      <w:pgSz w:w="11906" w:h="16838" w:code="9"/>
      <w:pgMar w:top="794" w:right="737" w:bottom="567" w:left="851" w:header="709" w:footer="284" w:gutter="567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94F35" w14:textId="77777777" w:rsidR="00DA1157" w:rsidRPr="003973A6" w:rsidRDefault="00DA1157">
      <w:pPr>
        <w:rPr>
          <w:lang w:val="fr-FR"/>
        </w:rPr>
      </w:pPr>
      <w:r>
        <w:separator/>
      </w:r>
    </w:p>
  </w:endnote>
  <w:endnote w:type="continuationSeparator" w:id="0">
    <w:p w14:paraId="5BB5807D" w14:textId="77777777" w:rsidR="00DA1157" w:rsidRPr="003973A6" w:rsidRDefault="00DA1157">
      <w:pPr>
        <w:rPr>
          <w:lang w:val="fr-FR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76"/>
      <w:gridCol w:w="4876"/>
    </w:tblGrid>
    <w:tr w:rsidR="000C00D4" w:rsidRPr="002D576F" w14:paraId="030FC70D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4876" w:type="dxa"/>
        </w:tcPr>
        <w:p w14:paraId="25DD335D" w14:textId="77777777" w:rsidR="000C00D4" w:rsidRDefault="000C00D4">
          <w:pPr>
            <w:pStyle w:val="Footer"/>
            <w:spacing w:before="540"/>
            <w:rPr>
              <w:b/>
              <w:sz w:val="22"/>
              <w:lang w:val="fr-FR"/>
            </w:rPr>
          </w:pPr>
          <w:r>
            <w:rPr>
              <w:b/>
              <w:sz w:val="22"/>
            </w:rPr>
            <w:fldChar w:fldCharType="begin"/>
          </w:r>
          <w:r>
            <w:rPr>
              <w:b/>
              <w:sz w:val="22"/>
              <w:lang w:val="fr-FR"/>
            </w:rPr>
            <w:instrText xml:space="preserve">PAGE \* ARABIC \* CHARFORMAT </w:instrText>
          </w:r>
          <w:r>
            <w:rPr>
              <w:b/>
              <w:sz w:val="22"/>
            </w:rPr>
            <w:fldChar w:fldCharType="separate"/>
          </w:r>
          <w:r>
            <w:rPr>
              <w:b/>
              <w:noProof/>
              <w:sz w:val="22"/>
              <w:lang w:val="fr-FR"/>
            </w:rPr>
            <w:t>30</w:t>
          </w:r>
          <w:r>
            <w:rPr>
              <w:b/>
              <w:sz w:val="22"/>
            </w:rPr>
            <w:fldChar w:fldCharType="end"/>
          </w:r>
        </w:p>
      </w:tc>
      <w:tc>
        <w:tcPr>
          <w:tcW w:w="4876" w:type="dxa"/>
        </w:tcPr>
        <w:p w14:paraId="32084A1B" w14:textId="77777777" w:rsidR="000C00D4" w:rsidRPr="002D576F" w:rsidRDefault="000C00D4">
          <w:pPr>
            <w:pStyle w:val="Footer"/>
            <w:spacing w:before="540"/>
            <w:jc w:val="right"/>
            <w:rPr>
              <w:sz w:val="16"/>
            </w:rPr>
          </w:pPr>
          <w:r>
            <w:rPr>
              <w:sz w:val="16"/>
            </w:rPr>
            <w:fldChar w:fldCharType="begin"/>
          </w:r>
          <w:r w:rsidRPr="002D576F">
            <w:rPr>
              <w:sz w:val="16"/>
            </w:rPr>
            <w:instrText xml:space="preserve"> REF DDOrganization \* CHARFORMAT    \* MERGEFORMAT </w:instrText>
          </w:r>
          <w:r>
            <w:rPr>
              <w:sz w:val="16"/>
            </w:rPr>
            <w:fldChar w:fldCharType="separate"/>
          </w:r>
          <w:r w:rsidR="003E62B9">
            <w:rPr>
              <w:b/>
              <w:bCs/>
              <w:sz w:val="16"/>
              <w:lang w:val="en-US"/>
            </w:rPr>
            <w:t>Error! Reference source not found.</w:t>
          </w:r>
          <w:r>
            <w:fldChar w:fldCharType="end"/>
          </w:r>
        </w:p>
      </w:tc>
    </w:tr>
  </w:tbl>
  <w:p w14:paraId="0F53FE04" w14:textId="77777777" w:rsidR="000C00D4" w:rsidRPr="002D576F" w:rsidRDefault="000C00D4" w:rsidP="00F12513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56738" w14:textId="77777777" w:rsidR="000C00D4" w:rsidRPr="00581B13" w:rsidRDefault="000C00D4" w:rsidP="00F12513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76"/>
      <w:gridCol w:w="4876"/>
    </w:tblGrid>
    <w:tr w:rsidR="000C00D4" w14:paraId="589BE9C5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4876" w:type="dxa"/>
        </w:tcPr>
        <w:p w14:paraId="282CDD15" w14:textId="77777777" w:rsidR="000C00D4" w:rsidRPr="00F531D4" w:rsidRDefault="000C00D4">
          <w:pPr>
            <w:pStyle w:val="Footer"/>
            <w:spacing w:before="540"/>
            <w:rPr>
              <w:b/>
              <w:sz w:val="16"/>
              <w:lang w:val="de-DE"/>
            </w:rPr>
          </w:pPr>
        </w:p>
      </w:tc>
      <w:tc>
        <w:tcPr>
          <w:tcW w:w="4876" w:type="dxa"/>
        </w:tcPr>
        <w:p w14:paraId="5C2A2A0C" w14:textId="77777777" w:rsidR="000C00D4" w:rsidRDefault="000C00D4">
          <w:pPr>
            <w:pStyle w:val="Footer"/>
            <w:spacing w:before="540"/>
            <w:jc w:val="right"/>
            <w:rPr>
              <w:b/>
              <w:sz w:val="22"/>
            </w:rPr>
          </w:pPr>
        </w:p>
      </w:tc>
    </w:tr>
  </w:tbl>
  <w:p w14:paraId="70641B7B" w14:textId="77777777" w:rsidR="000C00D4" w:rsidRPr="00581B13" w:rsidRDefault="000C00D4" w:rsidP="00F1251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B7061" w14:textId="77777777" w:rsidR="00DA1157" w:rsidRPr="003973A6" w:rsidRDefault="00DA1157">
      <w:pPr>
        <w:rPr>
          <w:lang w:val="fr-FR"/>
        </w:rPr>
      </w:pPr>
      <w:r>
        <w:separator/>
      </w:r>
    </w:p>
  </w:footnote>
  <w:footnote w:type="continuationSeparator" w:id="0">
    <w:p w14:paraId="7A15E9A7" w14:textId="77777777" w:rsidR="00DA1157" w:rsidRPr="003973A6" w:rsidRDefault="00DA1157">
      <w:pPr>
        <w:rPr>
          <w:lang w:val="fr-FR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7"/>
      <w:gridCol w:w="4366"/>
    </w:tblGrid>
    <w:tr w:rsidR="000C00D4" w:rsidRPr="00F531D4" w14:paraId="58C97AB3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5387" w:type="dxa"/>
          <w:vAlign w:val="center"/>
        </w:tcPr>
        <w:p w14:paraId="1DA89705" w14:textId="77777777" w:rsidR="000C00D4" w:rsidRPr="00F531D4" w:rsidRDefault="000C00D4">
          <w:pPr>
            <w:pStyle w:val="Header"/>
            <w:spacing w:before="120" w:after="120" w:line="230" w:lineRule="exact"/>
            <w:jc w:val="left"/>
            <w:rPr>
              <w:lang w:val="de-DE"/>
            </w:rPr>
          </w:pPr>
        </w:p>
      </w:tc>
      <w:tc>
        <w:tcPr>
          <w:tcW w:w="4366" w:type="dxa"/>
          <w:vAlign w:val="center"/>
        </w:tcPr>
        <w:p w14:paraId="67B65436" w14:textId="77777777" w:rsidR="000C00D4" w:rsidRPr="00F531D4" w:rsidRDefault="000C00D4">
          <w:pPr>
            <w:pStyle w:val="Header"/>
            <w:spacing w:before="120" w:after="120" w:line="230" w:lineRule="exact"/>
            <w:jc w:val="right"/>
            <w:rPr>
              <w:lang w:val="de-DE"/>
            </w:rPr>
          </w:pPr>
        </w:p>
      </w:tc>
    </w:tr>
  </w:tbl>
  <w:p w14:paraId="4475121F" w14:textId="77777777" w:rsidR="000C00D4" w:rsidRPr="00F531D4" w:rsidRDefault="000C00D4" w:rsidP="008B41DD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2C54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C61A574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193C76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61BE3B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5BEAAE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E06419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F252BD"/>
    <w:multiLevelType w:val="singleLevel"/>
    <w:tmpl w:val="074C56F8"/>
    <w:lvl w:ilvl="0">
      <w:start w:val="1"/>
      <w:numFmt w:val="decimal"/>
      <w:pStyle w:val="bibliography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8A55008"/>
    <w:multiLevelType w:val="multilevel"/>
    <w:tmpl w:val="791EE6E4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 w15:restartNumberingAfterBreak="0">
    <w:nsid w:val="33AC7EB8"/>
    <w:multiLevelType w:val="multilevel"/>
    <w:tmpl w:val="0EF04CA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10" w15:restartNumberingAfterBreak="0">
    <w:nsid w:val="385B37D8"/>
    <w:multiLevelType w:val="multilevel"/>
    <w:tmpl w:val="C4464E32"/>
    <w:lvl w:ilvl="0">
      <w:start w:val="1"/>
      <w:numFmt w:val="upperLetter"/>
      <w:pStyle w:val="ANNEXN"/>
      <w:suff w:val="nothing"/>
      <w:lvlText w:val="Annex N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na2"/>
      <w:suff w:val="nothing"/>
      <w:lvlText w:val="N%1.%2"/>
      <w:lvlJc w:val="left"/>
      <w:pPr>
        <w:ind w:left="0" w:firstLine="0"/>
      </w:pPr>
    </w:lvl>
    <w:lvl w:ilvl="2">
      <w:start w:val="1"/>
      <w:numFmt w:val="decimal"/>
      <w:pStyle w:val="na3"/>
      <w:suff w:val="nothing"/>
      <w:lvlText w:val="N%1.%2.%3"/>
      <w:lvlJc w:val="left"/>
      <w:pPr>
        <w:ind w:left="0" w:firstLine="0"/>
      </w:pPr>
    </w:lvl>
    <w:lvl w:ilvl="3">
      <w:start w:val="1"/>
      <w:numFmt w:val="decimal"/>
      <w:pStyle w:val="na4"/>
      <w:suff w:val="nothing"/>
      <w:lvlText w:val="N%1.%2.%3.%4"/>
      <w:lvlJc w:val="left"/>
      <w:pPr>
        <w:ind w:left="0" w:firstLine="0"/>
      </w:pPr>
    </w:lvl>
    <w:lvl w:ilvl="4">
      <w:start w:val="1"/>
      <w:numFmt w:val="decimal"/>
      <w:pStyle w:val="na5"/>
      <w:suff w:val="nothing"/>
      <w:lvlText w:val="N%1.%2.%3.%4.%5"/>
      <w:lvlJc w:val="left"/>
      <w:pPr>
        <w:ind w:left="0" w:firstLine="0"/>
      </w:pPr>
    </w:lvl>
    <w:lvl w:ilvl="5">
      <w:start w:val="1"/>
      <w:numFmt w:val="decimal"/>
      <w:pStyle w:val="na6"/>
      <w:suff w:val="nothing"/>
      <w:lvlText w:val="N%1.%2.%3.%4.%5.%6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87D4433"/>
    <w:multiLevelType w:val="multilevel"/>
    <w:tmpl w:val="C30C4E74"/>
    <w:name w:val="heading"/>
    <w:lvl w:ilvl="0">
      <w:start w:val="1"/>
      <w:numFmt w:val="bullet"/>
      <w:pStyle w:val="ListContinue"/>
      <w:lvlText w:val=""/>
      <w:lvlJc w:val="left"/>
      <w:pPr>
        <w:ind w:left="400" w:hanging="400"/>
      </w:pPr>
      <w:rPr>
        <w:rFonts w:ascii="Symbol" w:hAnsi="Symbol" w:hint="default"/>
      </w:rPr>
    </w:lvl>
    <w:lvl w:ilvl="1">
      <w:start w:val="1"/>
      <w:numFmt w:val="bullet"/>
      <w:pStyle w:val="ListContinue2"/>
      <w:lvlText w:val=""/>
      <w:lvlJc w:val="left"/>
      <w:pPr>
        <w:ind w:left="800" w:hanging="400"/>
      </w:pPr>
      <w:rPr>
        <w:rFonts w:ascii="Symbol" w:hAnsi="Symbol" w:hint="default"/>
      </w:rPr>
    </w:lvl>
    <w:lvl w:ilvl="2">
      <w:start w:val="1"/>
      <w:numFmt w:val="bullet"/>
      <w:pStyle w:val="ListContinue3"/>
      <w:lvlText w:val=""/>
      <w:lvlJc w:val="left"/>
      <w:pPr>
        <w:ind w:left="1200" w:hanging="400"/>
      </w:pPr>
      <w:rPr>
        <w:rFonts w:ascii="Symbol" w:hAnsi="Symbol" w:hint="default"/>
      </w:rPr>
    </w:lvl>
    <w:lvl w:ilvl="3">
      <w:start w:val="1"/>
      <w:numFmt w:val="bullet"/>
      <w:pStyle w:val="ListContinue4"/>
      <w:lvlText w:val=""/>
      <w:lvlJc w:val="left"/>
      <w:pPr>
        <w:ind w:left="1600" w:hanging="400"/>
      </w:pPr>
      <w:rPr>
        <w:rFonts w:ascii="Symbol" w:hAnsi="Symbol" w:hint="default"/>
      </w:rPr>
    </w:lvl>
    <w:lvl w:ilvl="4">
      <w:start w:val="1"/>
      <w:numFmt w:val="bullet"/>
      <w:pStyle w:val="zzLc5"/>
      <w:lvlText w:val=" "/>
      <w:lvlJc w:val="left"/>
      <w:pPr>
        <w:ind w:left="0" w:firstLine="0"/>
      </w:pPr>
    </w:lvl>
    <w:lvl w:ilvl="5">
      <w:start w:val="1"/>
      <w:numFmt w:val="bullet"/>
      <w:pStyle w:val="zzLc6"/>
      <w:lvlText w:val=" 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3C0A0187"/>
    <w:multiLevelType w:val="multilevel"/>
    <w:tmpl w:val="3B8CEBBE"/>
    <w:styleLink w:val="FormatvorlageAufgezhlt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66346"/>
    <w:multiLevelType w:val="hybridMultilevel"/>
    <w:tmpl w:val="A538D81E"/>
    <w:lvl w:ilvl="0" w:tplc="FFFFFFFF">
      <w:numFmt w:val="bullet"/>
      <w:lvlText w:val="-"/>
      <w:lvlJc w:val="left"/>
      <w:pPr>
        <w:tabs>
          <w:tab w:val="num" w:pos="564"/>
        </w:tabs>
        <w:ind w:left="564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14" w15:restartNumberingAfterBreak="0">
    <w:nsid w:val="4D772238"/>
    <w:multiLevelType w:val="multilevel"/>
    <w:tmpl w:val="3B8CEBBE"/>
    <w:numStyleLink w:val="FormatvorlageAufgezhlt"/>
  </w:abstractNum>
  <w:abstractNum w:abstractNumId="15" w15:restartNumberingAfterBreak="0">
    <w:nsid w:val="53B63207"/>
    <w:multiLevelType w:val="multilevel"/>
    <w:tmpl w:val="93E06DC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5E971A6F"/>
    <w:multiLevelType w:val="multilevel"/>
    <w:tmpl w:val="8FF4F9A8"/>
    <w:lvl w:ilvl="0">
      <w:start w:val="1"/>
      <w:numFmt w:val="upperLetter"/>
      <w:pStyle w:val="ANNEXZ"/>
      <w:suff w:val="nothing"/>
      <w:lvlText w:val="Annex Z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7" w15:restartNumberingAfterBreak="0">
    <w:nsid w:val="72880A28"/>
    <w:multiLevelType w:val="multilevel"/>
    <w:tmpl w:val="AC829850"/>
    <w:name w:val="numbered list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pStyle w:val="ListNumber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ListNumber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ListNumber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none"/>
      <w:pStyle w:val="zzLn5"/>
      <w:suff w:val="nothing"/>
      <w:lvlText w:val=" "/>
      <w:lvlJc w:val="left"/>
      <w:pPr>
        <w:tabs>
          <w:tab w:val="num" w:pos="3240"/>
        </w:tabs>
        <w:ind w:left="0" w:firstLine="0"/>
      </w:pPr>
    </w:lvl>
    <w:lvl w:ilvl="5">
      <w:start w:val="1"/>
      <w:numFmt w:val="none"/>
      <w:pStyle w:val="zzLn6"/>
      <w:suff w:val="nothing"/>
      <w:lvlText w:val=" "/>
      <w:lvlJc w:val="left"/>
      <w:pPr>
        <w:tabs>
          <w:tab w:val="num" w:pos="3960"/>
        </w:tabs>
        <w:ind w:left="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76BB47C2"/>
    <w:multiLevelType w:val="hybridMultilevel"/>
    <w:tmpl w:val="6808626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17"/>
  </w:num>
  <w:num w:numId="10">
    <w:abstractNumId w:val="0"/>
  </w:num>
  <w:num w:numId="11">
    <w:abstractNumId w:val="16"/>
  </w:num>
  <w:num w:numId="12">
    <w:abstractNumId w:val="10"/>
  </w:num>
  <w:num w:numId="13">
    <w:abstractNumId w:val="8"/>
  </w:num>
  <w:num w:numId="14">
    <w:abstractNumId w:val="1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2"/>
  </w:num>
  <w:num w:numId="20">
    <w:abstractNumId w:val="14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2513"/>
    <w:rsid w:val="000C00D4"/>
    <w:rsid w:val="002D576F"/>
    <w:rsid w:val="003E62B9"/>
    <w:rsid w:val="00495901"/>
    <w:rsid w:val="00703922"/>
    <w:rsid w:val="00776E4C"/>
    <w:rsid w:val="008B41DD"/>
    <w:rsid w:val="009E1270"/>
    <w:rsid w:val="00AD29AC"/>
    <w:rsid w:val="00CD4813"/>
    <w:rsid w:val="00D1667C"/>
    <w:rsid w:val="00DA1157"/>
    <w:rsid w:val="00DA3DCE"/>
    <w:rsid w:val="00F12513"/>
    <w:rsid w:val="00F5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0298138"/>
  <w15:chartTrackingRefBased/>
  <w15:docId w15:val="{179141B4-77B3-418E-B755-D6CD1C24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2513"/>
    <w:pPr>
      <w:spacing w:after="240" w:line="230" w:lineRule="atLeast"/>
      <w:jc w:val="both"/>
    </w:pPr>
    <w:rPr>
      <w:rFonts w:ascii="Arial" w:eastAsia="MS Mincho" w:hAnsi="Arial"/>
      <w:lang w:eastAsia="de-DE"/>
    </w:rPr>
  </w:style>
  <w:style w:type="paragraph" w:styleId="Heading1">
    <w:name w:val="heading 1"/>
    <w:basedOn w:val="Normal"/>
    <w:next w:val="Normal"/>
    <w:qFormat/>
    <w:rsid w:val="00F12513"/>
    <w:pPr>
      <w:keepNext/>
      <w:numPr>
        <w:numId w:val="1"/>
      </w:numPr>
      <w:tabs>
        <w:tab w:val="clear" w:pos="432"/>
        <w:tab w:val="left" w:pos="400"/>
        <w:tab w:val="left" w:pos="560"/>
      </w:tabs>
      <w:suppressAutoHyphens/>
      <w:spacing w:before="270" w:line="270" w:lineRule="exact"/>
      <w:ind w:left="0" w:firstLine="0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F12513"/>
    <w:pPr>
      <w:numPr>
        <w:ilvl w:val="1"/>
      </w:numPr>
      <w:tabs>
        <w:tab w:val="clear" w:pos="360"/>
        <w:tab w:val="clear" w:pos="400"/>
        <w:tab w:val="clear" w:pos="560"/>
        <w:tab w:val="left" w:pos="540"/>
        <w:tab w:val="left" w:pos="700"/>
      </w:tabs>
      <w:spacing w:before="60" w:line="250" w:lineRule="exact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12513"/>
    <w:pPr>
      <w:numPr>
        <w:ilvl w:val="2"/>
      </w:numPr>
      <w:tabs>
        <w:tab w:val="clear" w:pos="400"/>
        <w:tab w:val="clear" w:pos="560"/>
        <w:tab w:val="clear" w:pos="720"/>
        <w:tab w:val="left" w:pos="660"/>
        <w:tab w:val="left" w:pos="880"/>
      </w:tabs>
      <w:spacing w:before="60" w:line="230" w:lineRule="exact"/>
      <w:outlineLvl w:val="2"/>
    </w:pPr>
    <w:rPr>
      <w:sz w:val="20"/>
    </w:rPr>
  </w:style>
  <w:style w:type="paragraph" w:styleId="Heading4">
    <w:name w:val="heading 4"/>
    <w:basedOn w:val="Heading3"/>
    <w:next w:val="Normal"/>
    <w:qFormat/>
    <w:rsid w:val="00F12513"/>
    <w:pPr>
      <w:numPr>
        <w:ilvl w:val="3"/>
      </w:numPr>
      <w:tabs>
        <w:tab w:val="clear" w:pos="660"/>
        <w:tab w:val="clear" w:pos="880"/>
        <w:tab w:val="clear" w:pos="1080"/>
        <w:tab w:val="left" w:pos="940"/>
        <w:tab w:val="left" w:pos="1140"/>
        <w:tab w:val="left" w:pos="1360"/>
      </w:tabs>
      <w:outlineLvl w:val="3"/>
    </w:pPr>
  </w:style>
  <w:style w:type="paragraph" w:styleId="Heading5">
    <w:name w:val="heading 5"/>
    <w:basedOn w:val="Heading4"/>
    <w:next w:val="Normal"/>
    <w:qFormat/>
    <w:rsid w:val="00F12513"/>
    <w:pPr>
      <w:numPr>
        <w:ilvl w:val="4"/>
      </w:numPr>
      <w:tabs>
        <w:tab w:val="clear" w:pos="940"/>
        <w:tab w:val="clear" w:pos="1140"/>
        <w:tab w:val="clear" w:pos="1360"/>
      </w:tabs>
      <w:outlineLvl w:val="4"/>
    </w:pPr>
  </w:style>
  <w:style w:type="paragraph" w:styleId="Heading6">
    <w:name w:val="heading 6"/>
    <w:basedOn w:val="Heading5"/>
    <w:next w:val="Normal"/>
    <w:qFormat/>
    <w:rsid w:val="00F12513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rsid w:val="00F12513"/>
    <w:pPr>
      <w:numPr>
        <w:ilvl w:val="6"/>
        <w:numId w:val="8"/>
      </w:numPr>
      <w:outlineLvl w:val="6"/>
    </w:pPr>
  </w:style>
  <w:style w:type="paragraph" w:styleId="Heading8">
    <w:name w:val="heading 8"/>
    <w:basedOn w:val="Heading6"/>
    <w:next w:val="Normal"/>
    <w:qFormat/>
    <w:rsid w:val="00F12513"/>
    <w:pPr>
      <w:numPr>
        <w:ilvl w:val="7"/>
        <w:numId w:val="8"/>
      </w:numPr>
      <w:outlineLvl w:val="7"/>
    </w:pPr>
  </w:style>
  <w:style w:type="paragraph" w:styleId="Heading9">
    <w:name w:val="heading 9"/>
    <w:basedOn w:val="Heading6"/>
    <w:next w:val="Normal"/>
    <w:qFormat/>
    <w:rsid w:val="00F12513"/>
    <w:pPr>
      <w:numPr>
        <w:ilvl w:val="8"/>
        <w:numId w:val="8"/>
      </w:num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Gitternetz5">
    <w:name w:val="Gitternetz 5"/>
    <w:basedOn w:val="TableNormal"/>
    <w:rsid w:val="00DA3DCE"/>
    <w:rPr>
      <w:rFonts w:ascii="Arial" w:hAnsi="Arial"/>
    </w:rPr>
    <w:tblPr>
      <w:tblBorders>
        <w:left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blStylePr w:type="firstRow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cBorders>
      </w:tcPr>
    </w:tblStylePr>
    <w:tblStylePr w:type="lastRow">
      <w:tblPr/>
      <w:tcPr>
        <w:tcBorders>
          <w:bottom w:val="single" w:sz="12" w:space="0" w:color="auto"/>
        </w:tcBorders>
      </w:tcPr>
    </w:tblStylePr>
  </w:style>
  <w:style w:type="paragraph" w:customStyle="1" w:styleId="a2">
    <w:name w:val="a2"/>
    <w:basedOn w:val="Heading2"/>
    <w:next w:val="Normal"/>
    <w:rsid w:val="00F12513"/>
    <w:pPr>
      <w:numPr>
        <w:numId w:val="13"/>
      </w:numPr>
      <w:tabs>
        <w:tab w:val="clear" w:pos="540"/>
        <w:tab w:val="clear" w:pos="700"/>
        <w:tab w:val="left" w:pos="500"/>
        <w:tab w:val="left" w:pos="720"/>
      </w:tabs>
      <w:spacing w:before="270" w:line="270" w:lineRule="exact"/>
    </w:pPr>
    <w:rPr>
      <w:sz w:val="24"/>
    </w:rPr>
  </w:style>
  <w:style w:type="paragraph" w:customStyle="1" w:styleId="a3">
    <w:name w:val="a3"/>
    <w:basedOn w:val="Heading3"/>
    <w:next w:val="Normal"/>
    <w:rsid w:val="00F12513"/>
    <w:pPr>
      <w:numPr>
        <w:numId w:val="13"/>
      </w:numPr>
      <w:tabs>
        <w:tab w:val="clear" w:pos="660"/>
        <w:tab w:val="left" w:pos="640"/>
      </w:tabs>
      <w:spacing w:line="250" w:lineRule="exact"/>
    </w:pPr>
    <w:rPr>
      <w:sz w:val="22"/>
    </w:rPr>
  </w:style>
  <w:style w:type="paragraph" w:customStyle="1" w:styleId="a4">
    <w:name w:val="a4"/>
    <w:basedOn w:val="Heading4"/>
    <w:next w:val="Normal"/>
    <w:rsid w:val="00F12513"/>
    <w:pPr>
      <w:numPr>
        <w:numId w:val="13"/>
      </w:numPr>
      <w:tabs>
        <w:tab w:val="clear" w:pos="940"/>
        <w:tab w:val="clear" w:pos="1140"/>
        <w:tab w:val="clear" w:pos="1360"/>
        <w:tab w:val="left" w:pos="880"/>
      </w:tabs>
    </w:pPr>
  </w:style>
  <w:style w:type="paragraph" w:customStyle="1" w:styleId="a5">
    <w:name w:val="a5"/>
    <w:basedOn w:val="Heading5"/>
    <w:next w:val="Normal"/>
    <w:rsid w:val="00F12513"/>
    <w:pPr>
      <w:numPr>
        <w:numId w:val="13"/>
      </w:numPr>
      <w:tabs>
        <w:tab w:val="clear" w:pos="1080"/>
        <w:tab w:val="left" w:pos="1140"/>
        <w:tab w:val="left" w:pos="1360"/>
      </w:tabs>
    </w:pPr>
  </w:style>
  <w:style w:type="paragraph" w:customStyle="1" w:styleId="a6">
    <w:name w:val="a6"/>
    <w:basedOn w:val="Heading6"/>
    <w:next w:val="Normal"/>
    <w:rsid w:val="00F12513"/>
    <w:pPr>
      <w:numPr>
        <w:numId w:val="13"/>
      </w:numPr>
      <w:tabs>
        <w:tab w:val="left" w:pos="1140"/>
        <w:tab w:val="left" w:pos="1360"/>
      </w:tabs>
    </w:pPr>
  </w:style>
  <w:style w:type="paragraph" w:customStyle="1" w:styleId="ANNEX">
    <w:name w:val="ANNEX"/>
    <w:basedOn w:val="Normal"/>
    <w:next w:val="Normal"/>
    <w:rsid w:val="00F12513"/>
    <w:pPr>
      <w:keepNext/>
      <w:pageBreakBefore/>
      <w:numPr>
        <w:numId w:val="13"/>
      </w:numPr>
      <w:spacing w:after="760" w:line="310" w:lineRule="exact"/>
      <w:jc w:val="center"/>
      <w:outlineLvl w:val="0"/>
    </w:pPr>
    <w:rPr>
      <w:b/>
      <w:sz w:val="28"/>
    </w:rPr>
  </w:style>
  <w:style w:type="paragraph" w:customStyle="1" w:styleId="ANNEXN">
    <w:name w:val="ANNEXN"/>
    <w:basedOn w:val="ANNEX"/>
    <w:next w:val="Normal"/>
    <w:rsid w:val="00F12513"/>
    <w:pPr>
      <w:numPr>
        <w:numId w:val="12"/>
      </w:numPr>
    </w:pPr>
  </w:style>
  <w:style w:type="paragraph" w:customStyle="1" w:styleId="ANNEXZ">
    <w:name w:val="ANNEXZ"/>
    <w:basedOn w:val="ANNEX"/>
    <w:next w:val="Normal"/>
    <w:rsid w:val="00F12513"/>
    <w:pPr>
      <w:numPr>
        <w:numId w:val="11"/>
      </w:numPr>
    </w:pPr>
  </w:style>
  <w:style w:type="paragraph" w:customStyle="1" w:styleId="bibliography">
    <w:name w:val="bibliography"/>
    <w:basedOn w:val="Normal"/>
    <w:rsid w:val="00F12513"/>
    <w:pPr>
      <w:numPr>
        <w:numId w:val="2"/>
      </w:numPr>
      <w:tabs>
        <w:tab w:val="clear" w:pos="360"/>
        <w:tab w:val="left" w:pos="660"/>
      </w:tabs>
      <w:ind w:left="660" w:hanging="660"/>
    </w:pPr>
  </w:style>
  <w:style w:type="paragraph" w:styleId="BlockText">
    <w:name w:val="Block Text"/>
    <w:basedOn w:val="Normal"/>
    <w:rsid w:val="00F12513"/>
    <w:pPr>
      <w:spacing w:after="120"/>
      <w:ind w:left="1440" w:right="1440"/>
    </w:pPr>
  </w:style>
  <w:style w:type="paragraph" w:styleId="BodyText">
    <w:name w:val="Body Text"/>
    <w:basedOn w:val="Normal"/>
    <w:rsid w:val="00F12513"/>
    <w:pPr>
      <w:spacing w:before="60" w:after="60" w:line="210" w:lineRule="atLeast"/>
    </w:pPr>
    <w:rPr>
      <w:sz w:val="18"/>
    </w:rPr>
  </w:style>
  <w:style w:type="paragraph" w:styleId="BodyText2">
    <w:name w:val="Body Text 2"/>
    <w:basedOn w:val="Normal"/>
    <w:rsid w:val="00F12513"/>
    <w:pPr>
      <w:spacing w:before="60" w:after="60" w:line="190" w:lineRule="atLeast"/>
    </w:pPr>
    <w:rPr>
      <w:sz w:val="16"/>
    </w:rPr>
  </w:style>
  <w:style w:type="paragraph" w:styleId="BodyText3">
    <w:name w:val="Body Text 3"/>
    <w:basedOn w:val="Normal"/>
    <w:rsid w:val="00F12513"/>
    <w:pPr>
      <w:spacing w:before="60" w:after="60" w:line="170" w:lineRule="atLeast"/>
    </w:pPr>
    <w:rPr>
      <w:sz w:val="14"/>
    </w:rPr>
  </w:style>
  <w:style w:type="paragraph" w:styleId="BodyTextFirstIndent">
    <w:name w:val="Body Text First Indent"/>
    <w:basedOn w:val="BodyText"/>
    <w:rsid w:val="00F12513"/>
    <w:pPr>
      <w:spacing w:before="0" w:after="120"/>
      <w:ind w:firstLine="210"/>
    </w:pPr>
  </w:style>
  <w:style w:type="paragraph" w:styleId="BodyTextIndent">
    <w:name w:val="Body Text Indent"/>
    <w:basedOn w:val="Normal"/>
    <w:rsid w:val="00F12513"/>
    <w:pPr>
      <w:spacing w:after="120"/>
      <w:ind w:left="283"/>
    </w:pPr>
  </w:style>
  <w:style w:type="paragraph" w:styleId="BodyTextFirstIndent2">
    <w:name w:val="Body Text First Indent 2"/>
    <w:basedOn w:val="Normal"/>
    <w:rsid w:val="00F12513"/>
    <w:pPr>
      <w:ind w:firstLine="210"/>
    </w:pPr>
  </w:style>
  <w:style w:type="paragraph" w:styleId="BodyTextIndent2">
    <w:name w:val="Body Text Indent 2"/>
    <w:basedOn w:val="Normal"/>
    <w:rsid w:val="00F1251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1251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F12513"/>
    <w:pPr>
      <w:spacing w:before="120" w:after="120"/>
    </w:pPr>
    <w:rPr>
      <w:b/>
    </w:rPr>
  </w:style>
  <w:style w:type="paragraph" w:styleId="Closing">
    <w:name w:val="Closing"/>
    <w:basedOn w:val="Normal"/>
    <w:rsid w:val="00F12513"/>
    <w:pPr>
      <w:ind w:left="4252"/>
    </w:pPr>
  </w:style>
  <w:style w:type="character" w:styleId="CommentReference">
    <w:name w:val="annotation reference"/>
    <w:basedOn w:val="DefaultParagraphFont"/>
    <w:semiHidden/>
    <w:rsid w:val="00F12513"/>
    <w:rPr>
      <w:noProof w:val="0"/>
      <w:sz w:val="16"/>
      <w:lang w:val="fr-FR"/>
    </w:rPr>
  </w:style>
  <w:style w:type="paragraph" w:styleId="CommentText">
    <w:name w:val="annotation text"/>
    <w:basedOn w:val="Normal"/>
    <w:semiHidden/>
    <w:rsid w:val="00F12513"/>
  </w:style>
  <w:style w:type="paragraph" w:styleId="Date">
    <w:name w:val="Date"/>
    <w:basedOn w:val="Normal"/>
    <w:next w:val="Normal"/>
    <w:rsid w:val="00F12513"/>
  </w:style>
  <w:style w:type="paragraph" w:customStyle="1" w:styleId="Definition">
    <w:name w:val="Definition"/>
    <w:basedOn w:val="Normal"/>
    <w:next w:val="Normal"/>
    <w:rsid w:val="00F12513"/>
  </w:style>
  <w:style w:type="character" w:customStyle="1" w:styleId="Defterms">
    <w:name w:val="Defterms"/>
    <w:basedOn w:val="DefaultParagraphFont"/>
    <w:rsid w:val="00F12513"/>
    <w:rPr>
      <w:noProof/>
      <w:color w:val="auto"/>
      <w:lang w:val="fr-FR"/>
    </w:rPr>
  </w:style>
  <w:style w:type="paragraph" w:customStyle="1" w:styleId="dl">
    <w:name w:val="dl"/>
    <w:basedOn w:val="Normal"/>
    <w:rsid w:val="00F12513"/>
    <w:pPr>
      <w:ind w:left="800" w:hanging="400"/>
    </w:pPr>
  </w:style>
  <w:style w:type="paragraph" w:styleId="DocumentMap">
    <w:name w:val="Document Map"/>
    <w:basedOn w:val="Normal"/>
    <w:semiHidden/>
    <w:rsid w:val="00F12513"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sid w:val="00F12513"/>
    <w:rPr>
      <w:i/>
      <w:noProof w:val="0"/>
      <w:lang w:val="fr-FR"/>
    </w:rPr>
  </w:style>
  <w:style w:type="character" w:styleId="EndnoteReference">
    <w:name w:val="endnote reference"/>
    <w:basedOn w:val="DefaultParagraphFont"/>
    <w:semiHidden/>
    <w:rsid w:val="00F12513"/>
    <w:rPr>
      <w:noProof w:val="0"/>
      <w:vertAlign w:val="superscript"/>
      <w:lang w:val="fr-FR"/>
    </w:rPr>
  </w:style>
  <w:style w:type="paragraph" w:styleId="EndnoteText">
    <w:name w:val="endnote text"/>
    <w:basedOn w:val="Normal"/>
    <w:semiHidden/>
    <w:rsid w:val="00F12513"/>
  </w:style>
  <w:style w:type="paragraph" w:styleId="EnvelopeAddress">
    <w:name w:val="envelope address"/>
    <w:basedOn w:val="Normal"/>
    <w:rsid w:val="00F12513"/>
    <w:pPr>
      <w:framePr w:w="7938" w:h="1985" w:hRule="exact" w:hSpace="141" w:wrap="auto" w:hAnchor="page" w:xAlign="center" w:yAlign="bottom"/>
      <w:ind w:left="2835"/>
    </w:pPr>
    <w:rPr>
      <w:sz w:val="24"/>
    </w:rPr>
  </w:style>
  <w:style w:type="paragraph" w:styleId="EnvelopeReturn">
    <w:name w:val="envelope return"/>
    <w:basedOn w:val="Normal"/>
    <w:rsid w:val="00F12513"/>
  </w:style>
  <w:style w:type="paragraph" w:customStyle="1" w:styleId="Example">
    <w:name w:val="Example"/>
    <w:basedOn w:val="Normal"/>
    <w:next w:val="Normal"/>
    <w:rsid w:val="00F12513"/>
    <w:pPr>
      <w:tabs>
        <w:tab w:val="left" w:pos="1360"/>
      </w:tabs>
      <w:spacing w:line="210" w:lineRule="atLeast"/>
    </w:pPr>
    <w:rPr>
      <w:sz w:val="18"/>
    </w:rPr>
  </w:style>
  <w:style w:type="character" w:customStyle="1" w:styleId="ExtXref">
    <w:name w:val="ExtXref"/>
    <w:basedOn w:val="DefaultParagraphFont"/>
    <w:rsid w:val="00F12513"/>
    <w:rPr>
      <w:noProof/>
      <w:color w:val="auto"/>
      <w:lang w:val="fr-FR"/>
    </w:rPr>
  </w:style>
  <w:style w:type="paragraph" w:customStyle="1" w:styleId="Figurefootnote">
    <w:name w:val="Figure footnote"/>
    <w:basedOn w:val="Normal"/>
    <w:rsid w:val="00F12513"/>
    <w:pPr>
      <w:keepNext/>
      <w:tabs>
        <w:tab w:val="left" w:pos="340"/>
      </w:tabs>
      <w:spacing w:after="60" w:line="210" w:lineRule="atLeast"/>
    </w:pPr>
    <w:rPr>
      <w:sz w:val="18"/>
    </w:rPr>
  </w:style>
  <w:style w:type="paragraph" w:customStyle="1" w:styleId="Figuretitle">
    <w:name w:val="Figure title"/>
    <w:basedOn w:val="Normal"/>
    <w:next w:val="Normal"/>
    <w:rsid w:val="00F12513"/>
    <w:pPr>
      <w:suppressAutoHyphens/>
      <w:spacing w:before="220" w:after="220"/>
      <w:jc w:val="center"/>
    </w:pPr>
    <w:rPr>
      <w:b/>
    </w:rPr>
  </w:style>
  <w:style w:type="character" w:styleId="FollowedHyperlink">
    <w:name w:val="FollowedHyperlink"/>
    <w:basedOn w:val="DefaultParagraphFont"/>
    <w:rsid w:val="00F12513"/>
    <w:rPr>
      <w:noProof w:val="0"/>
      <w:color w:val="800080"/>
      <w:u w:val="single"/>
      <w:lang w:val="fr-FR"/>
    </w:rPr>
  </w:style>
  <w:style w:type="paragraph" w:styleId="Footer">
    <w:name w:val="footer"/>
    <w:basedOn w:val="Normal"/>
    <w:rsid w:val="00F12513"/>
    <w:pPr>
      <w:spacing w:after="0" w:line="220" w:lineRule="exact"/>
    </w:pPr>
  </w:style>
  <w:style w:type="character" w:styleId="FootnoteReference">
    <w:name w:val="footnote reference"/>
    <w:basedOn w:val="DefaultParagraphFont"/>
    <w:semiHidden/>
    <w:rsid w:val="00F12513"/>
    <w:rPr>
      <w:noProof/>
      <w:position w:val="6"/>
      <w:sz w:val="16"/>
      <w:vertAlign w:val="baseline"/>
      <w:lang w:val="fr-FR"/>
    </w:rPr>
  </w:style>
  <w:style w:type="paragraph" w:styleId="FootnoteText">
    <w:name w:val="footnote text"/>
    <w:basedOn w:val="Normal"/>
    <w:semiHidden/>
    <w:rsid w:val="00F12513"/>
    <w:pPr>
      <w:tabs>
        <w:tab w:val="left" w:pos="340"/>
      </w:tabs>
      <w:spacing w:after="120" w:line="210" w:lineRule="atLeast"/>
    </w:pPr>
    <w:rPr>
      <w:sz w:val="18"/>
    </w:rPr>
  </w:style>
  <w:style w:type="paragraph" w:customStyle="1" w:styleId="Foreword">
    <w:name w:val="Foreword"/>
    <w:basedOn w:val="Normal"/>
    <w:next w:val="Normal"/>
    <w:rsid w:val="00F12513"/>
    <w:rPr>
      <w:color w:val="0000FF"/>
    </w:rPr>
  </w:style>
  <w:style w:type="paragraph" w:customStyle="1" w:styleId="Formula">
    <w:name w:val="Formula"/>
    <w:basedOn w:val="Normal"/>
    <w:next w:val="Normal"/>
    <w:rsid w:val="00F12513"/>
    <w:pPr>
      <w:tabs>
        <w:tab w:val="right" w:pos="9752"/>
      </w:tabs>
      <w:spacing w:after="220"/>
      <w:ind w:left="403"/>
      <w:jc w:val="left"/>
    </w:pPr>
  </w:style>
  <w:style w:type="paragraph" w:styleId="Header">
    <w:name w:val="header"/>
    <w:basedOn w:val="Normal"/>
    <w:rsid w:val="00F12513"/>
    <w:pPr>
      <w:spacing w:after="740" w:line="220" w:lineRule="exact"/>
    </w:pPr>
    <w:rPr>
      <w:b/>
      <w:sz w:val="22"/>
    </w:rPr>
  </w:style>
  <w:style w:type="character" w:styleId="Hyperlink">
    <w:name w:val="Hyperlink"/>
    <w:basedOn w:val="DefaultParagraphFont"/>
    <w:rsid w:val="00F12513"/>
    <w:rPr>
      <w:noProof w:val="0"/>
      <w:color w:val="0000FF"/>
      <w:u w:val="single"/>
      <w:lang w:val="fr-FR"/>
    </w:rPr>
  </w:style>
  <w:style w:type="paragraph" w:styleId="Index1">
    <w:name w:val="index 1"/>
    <w:basedOn w:val="Normal"/>
    <w:semiHidden/>
    <w:rsid w:val="00F12513"/>
    <w:pPr>
      <w:spacing w:after="0" w:line="210" w:lineRule="atLeast"/>
      <w:ind w:left="142" w:hanging="142"/>
      <w:jc w:val="left"/>
    </w:pPr>
    <w:rPr>
      <w:b/>
      <w:sz w:val="18"/>
    </w:rPr>
  </w:style>
  <w:style w:type="paragraph" w:styleId="Index2">
    <w:name w:val="index 2"/>
    <w:basedOn w:val="Normal"/>
    <w:next w:val="Normal"/>
    <w:autoRedefine/>
    <w:semiHidden/>
    <w:rsid w:val="00F12513"/>
    <w:pPr>
      <w:spacing w:line="210" w:lineRule="atLeast"/>
      <w:ind w:left="600" w:hanging="200"/>
    </w:pPr>
    <w:rPr>
      <w:b/>
      <w:sz w:val="18"/>
    </w:rPr>
  </w:style>
  <w:style w:type="paragraph" w:styleId="Index3">
    <w:name w:val="index 3"/>
    <w:basedOn w:val="Normal"/>
    <w:next w:val="Normal"/>
    <w:autoRedefine/>
    <w:semiHidden/>
    <w:rsid w:val="00F12513"/>
    <w:pPr>
      <w:spacing w:line="220" w:lineRule="atLeast"/>
      <w:ind w:left="600" w:hanging="200"/>
    </w:pPr>
    <w:rPr>
      <w:b/>
    </w:rPr>
  </w:style>
  <w:style w:type="paragraph" w:styleId="Index4">
    <w:name w:val="index 4"/>
    <w:basedOn w:val="Normal"/>
    <w:next w:val="Normal"/>
    <w:autoRedefine/>
    <w:semiHidden/>
    <w:rsid w:val="00F12513"/>
    <w:pPr>
      <w:spacing w:line="220" w:lineRule="atLeast"/>
      <w:ind w:left="800" w:hanging="200"/>
    </w:pPr>
    <w:rPr>
      <w:b/>
    </w:rPr>
  </w:style>
  <w:style w:type="paragraph" w:styleId="Index5">
    <w:name w:val="index 5"/>
    <w:basedOn w:val="Normal"/>
    <w:next w:val="Normal"/>
    <w:autoRedefine/>
    <w:semiHidden/>
    <w:rsid w:val="00F12513"/>
    <w:pPr>
      <w:spacing w:line="220" w:lineRule="atLeast"/>
      <w:ind w:left="1000" w:hanging="200"/>
    </w:pPr>
    <w:rPr>
      <w:b/>
    </w:rPr>
  </w:style>
  <w:style w:type="paragraph" w:styleId="Index6">
    <w:name w:val="index 6"/>
    <w:basedOn w:val="Normal"/>
    <w:next w:val="Normal"/>
    <w:autoRedefine/>
    <w:semiHidden/>
    <w:rsid w:val="00F12513"/>
    <w:pPr>
      <w:spacing w:line="220" w:lineRule="atLeast"/>
      <w:ind w:left="1200" w:hanging="200"/>
    </w:pPr>
    <w:rPr>
      <w:b/>
    </w:rPr>
  </w:style>
  <w:style w:type="paragraph" w:styleId="Index7">
    <w:name w:val="index 7"/>
    <w:basedOn w:val="Normal"/>
    <w:next w:val="Normal"/>
    <w:autoRedefine/>
    <w:semiHidden/>
    <w:rsid w:val="00F12513"/>
    <w:pPr>
      <w:spacing w:line="220" w:lineRule="atLeast"/>
      <w:ind w:left="1400" w:hanging="200"/>
    </w:pPr>
    <w:rPr>
      <w:b/>
    </w:rPr>
  </w:style>
  <w:style w:type="paragraph" w:styleId="Index8">
    <w:name w:val="index 8"/>
    <w:basedOn w:val="Normal"/>
    <w:next w:val="Normal"/>
    <w:autoRedefine/>
    <w:semiHidden/>
    <w:rsid w:val="00F12513"/>
    <w:pPr>
      <w:spacing w:line="220" w:lineRule="atLeast"/>
      <w:ind w:left="1600" w:hanging="200"/>
    </w:pPr>
    <w:rPr>
      <w:b/>
    </w:rPr>
  </w:style>
  <w:style w:type="paragraph" w:styleId="Index9">
    <w:name w:val="index 9"/>
    <w:basedOn w:val="Normal"/>
    <w:next w:val="Normal"/>
    <w:autoRedefine/>
    <w:semiHidden/>
    <w:rsid w:val="00F12513"/>
    <w:pPr>
      <w:spacing w:line="220" w:lineRule="atLeast"/>
      <w:ind w:left="1800" w:hanging="200"/>
    </w:pPr>
    <w:rPr>
      <w:b/>
    </w:rPr>
  </w:style>
  <w:style w:type="paragraph" w:styleId="IndexHeading">
    <w:name w:val="index heading"/>
    <w:basedOn w:val="Normal"/>
    <w:next w:val="Index1"/>
    <w:semiHidden/>
    <w:rsid w:val="00F12513"/>
    <w:pPr>
      <w:keepNext/>
      <w:spacing w:before="400" w:after="210"/>
      <w:jc w:val="center"/>
    </w:pPr>
  </w:style>
  <w:style w:type="paragraph" w:customStyle="1" w:styleId="Introduction">
    <w:name w:val="Introduction"/>
    <w:basedOn w:val="Normal"/>
    <w:next w:val="Normal"/>
    <w:rsid w:val="00F12513"/>
    <w:pPr>
      <w:keepNext/>
      <w:pageBreakBefore/>
      <w:tabs>
        <w:tab w:val="left" w:pos="400"/>
      </w:tabs>
      <w:suppressAutoHyphens/>
      <w:spacing w:before="960" w:after="310" w:line="310" w:lineRule="exact"/>
      <w:jc w:val="left"/>
    </w:pPr>
    <w:rPr>
      <w:b/>
      <w:sz w:val="28"/>
    </w:rPr>
  </w:style>
  <w:style w:type="character" w:styleId="LineNumber">
    <w:name w:val="line number"/>
    <w:basedOn w:val="DefaultParagraphFont"/>
    <w:rsid w:val="00F12513"/>
    <w:rPr>
      <w:noProof w:val="0"/>
      <w:lang w:val="fr-FR"/>
    </w:rPr>
  </w:style>
  <w:style w:type="paragraph" w:styleId="List">
    <w:name w:val="List"/>
    <w:basedOn w:val="Normal"/>
    <w:rsid w:val="00F12513"/>
    <w:pPr>
      <w:ind w:left="283" w:hanging="283"/>
    </w:pPr>
  </w:style>
  <w:style w:type="paragraph" w:styleId="List2">
    <w:name w:val="List 2"/>
    <w:basedOn w:val="Normal"/>
    <w:rsid w:val="00F12513"/>
    <w:pPr>
      <w:ind w:left="566" w:hanging="283"/>
    </w:pPr>
  </w:style>
  <w:style w:type="paragraph" w:styleId="List3">
    <w:name w:val="List 3"/>
    <w:basedOn w:val="Normal"/>
    <w:rsid w:val="00F12513"/>
    <w:pPr>
      <w:ind w:left="849" w:hanging="283"/>
    </w:pPr>
  </w:style>
  <w:style w:type="paragraph" w:styleId="List4">
    <w:name w:val="List 4"/>
    <w:basedOn w:val="Normal"/>
    <w:rsid w:val="00F12513"/>
    <w:pPr>
      <w:ind w:left="1132" w:hanging="283"/>
    </w:pPr>
  </w:style>
  <w:style w:type="paragraph" w:styleId="List5">
    <w:name w:val="List 5"/>
    <w:basedOn w:val="Normal"/>
    <w:rsid w:val="00F12513"/>
    <w:pPr>
      <w:ind w:left="1415" w:hanging="283"/>
    </w:pPr>
  </w:style>
  <w:style w:type="paragraph" w:styleId="ListBullet">
    <w:name w:val="List Bullet"/>
    <w:basedOn w:val="Normal"/>
    <w:autoRedefine/>
    <w:rsid w:val="00F12513"/>
    <w:pPr>
      <w:numPr>
        <w:numId w:val="3"/>
      </w:numPr>
    </w:pPr>
  </w:style>
  <w:style w:type="paragraph" w:styleId="ListBullet2">
    <w:name w:val="List Bullet 2"/>
    <w:basedOn w:val="Normal"/>
    <w:autoRedefine/>
    <w:rsid w:val="00F12513"/>
    <w:pPr>
      <w:numPr>
        <w:numId w:val="4"/>
      </w:numPr>
    </w:pPr>
  </w:style>
  <w:style w:type="paragraph" w:styleId="ListBullet3">
    <w:name w:val="List Bullet 3"/>
    <w:basedOn w:val="Normal"/>
    <w:autoRedefine/>
    <w:rsid w:val="00F12513"/>
    <w:pPr>
      <w:numPr>
        <w:numId w:val="5"/>
      </w:numPr>
    </w:pPr>
  </w:style>
  <w:style w:type="paragraph" w:styleId="ListBullet4">
    <w:name w:val="List Bullet 4"/>
    <w:basedOn w:val="Normal"/>
    <w:autoRedefine/>
    <w:rsid w:val="00F12513"/>
    <w:pPr>
      <w:numPr>
        <w:numId w:val="6"/>
      </w:numPr>
    </w:pPr>
  </w:style>
  <w:style w:type="paragraph" w:styleId="ListBullet5">
    <w:name w:val="List Bullet 5"/>
    <w:basedOn w:val="Normal"/>
    <w:autoRedefine/>
    <w:rsid w:val="00F12513"/>
    <w:pPr>
      <w:numPr>
        <w:numId w:val="7"/>
      </w:numPr>
    </w:pPr>
  </w:style>
  <w:style w:type="paragraph" w:styleId="ListContinue">
    <w:name w:val="List Continue"/>
    <w:basedOn w:val="Normal"/>
    <w:rsid w:val="00F12513"/>
    <w:pPr>
      <w:numPr>
        <w:numId w:val="8"/>
      </w:numPr>
    </w:pPr>
  </w:style>
  <w:style w:type="paragraph" w:styleId="ListContinue2">
    <w:name w:val="List Continue 2"/>
    <w:basedOn w:val="ListContinue"/>
    <w:rsid w:val="00F12513"/>
    <w:pPr>
      <w:numPr>
        <w:ilvl w:val="1"/>
      </w:numPr>
    </w:pPr>
  </w:style>
  <w:style w:type="paragraph" w:styleId="ListContinue3">
    <w:name w:val="List Continue 3"/>
    <w:basedOn w:val="ListContinue"/>
    <w:rsid w:val="00F12513"/>
    <w:pPr>
      <w:numPr>
        <w:ilvl w:val="2"/>
      </w:numPr>
      <w:tabs>
        <w:tab w:val="left" w:pos="1200"/>
      </w:tabs>
    </w:pPr>
  </w:style>
  <w:style w:type="paragraph" w:styleId="ListContinue4">
    <w:name w:val="List Continue 4"/>
    <w:basedOn w:val="ListContinue"/>
    <w:rsid w:val="00F12513"/>
    <w:pPr>
      <w:numPr>
        <w:ilvl w:val="3"/>
      </w:numPr>
      <w:tabs>
        <w:tab w:val="left" w:pos="1600"/>
      </w:tabs>
    </w:pPr>
  </w:style>
  <w:style w:type="paragraph" w:styleId="ListContinue5">
    <w:name w:val="List Continue 5"/>
    <w:basedOn w:val="Normal"/>
    <w:rsid w:val="00F12513"/>
    <w:pPr>
      <w:spacing w:after="120"/>
      <w:ind w:left="1415"/>
    </w:pPr>
  </w:style>
  <w:style w:type="paragraph" w:styleId="ListNumber">
    <w:name w:val="List Number"/>
    <w:basedOn w:val="Normal"/>
    <w:rsid w:val="00F12513"/>
  </w:style>
  <w:style w:type="paragraph" w:styleId="ListNumber2">
    <w:name w:val="List Number 2"/>
    <w:basedOn w:val="Normal"/>
    <w:rsid w:val="00F12513"/>
    <w:pPr>
      <w:numPr>
        <w:ilvl w:val="1"/>
        <w:numId w:val="9"/>
      </w:numPr>
      <w:tabs>
        <w:tab w:val="left" w:pos="800"/>
      </w:tabs>
    </w:pPr>
  </w:style>
  <w:style w:type="paragraph" w:styleId="ListNumber3">
    <w:name w:val="List Number 3"/>
    <w:basedOn w:val="Normal"/>
    <w:rsid w:val="00F12513"/>
    <w:pPr>
      <w:numPr>
        <w:ilvl w:val="2"/>
        <w:numId w:val="9"/>
      </w:numPr>
      <w:tabs>
        <w:tab w:val="left" w:pos="1200"/>
      </w:tabs>
    </w:pPr>
  </w:style>
  <w:style w:type="paragraph" w:styleId="ListNumber4">
    <w:name w:val="List Number 4"/>
    <w:basedOn w:val="Normal"/>
    <w:rsid w:val="00F12513"/>
    <w:pPr>
      <w:numPr>
        <w:ilvl w:val="3"/>
        <w:numId w:val="9"/>
      </w:numPr>
      <w:tabs>
        <w:tab w:val="left" w:pos="1600"/>
      </w:tabs>
    </w:pPr>
  </w:style>
  <w:style w:type="paragraph" w:styleId="ListNumber5">
    <w:name w:val="List Number 5"/>
    <w:basedOn w:val="Normal"/>
    <w:rsid w:val="00F12513"/>
    <w:pPr>
      <w:numPr>
        <w:numId w:val="10"/>
      </w:numPr>
    </w:pPr>
  </w:style>
  <w:style w:type="paragraph" w:styleId="MacroText">
    <w:name w:val="macro"/>
    <w:semiHidden/>
    <w:rsid w:val="00F125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30" w:lineRule="atLeast"/>
      <w:jc w:val="both"/>
    </w:pPr>
    <w:rPr>
      <w:rFonts w:ascii="Courier New" w:eastAsia="MS Mincho" w:hAnsi="Courier New"/>
      <w:lang w:eastAsia="ja-JP"/>
    </w:rPr>
  </w:style>
  <w:style w:type="paragraph" w:styleId="MessageHeader">
    <w:name w:val="Message Header"/>
    <w:basedOn w:val="Normal"/>
    <w:rsid w:val="00F125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customStyle="1" w:styleId="MSDNFR">
    <w:name w:val="MSDNFR"/>
    <w:basedOn w:val="Normal"/>
    <w:next w:val="Normal"/>
    <w:rsid w:val="00F12513"/>
    <w:pPr>
      <w:spacing w:line="220" w:lineRule="atLeast"/>
    </w:pPr>
    <w:rPr>
      <w:color w:val="0000FF"/>
    </w:rPr>
  </w:style>
  <w:style w:type="paragraph" w:customStyle="1" w:styleId="na2">
    <w:name w:val="na2"/>
    <w:basedOn w:val="a2"/>
    <w:next w:val="Normal"/>
    <w:rsid w:val="00F12513"/>
    <w:pPr>
      <w:numPr>
        <w:numId w:val="12"/>
      </w:numPr>
    </w:pPr>
  </w:style>
  <w:style w:type="paragraph" w:customStyle="1" w:styleId="na3">
    <w:name w:val="na3"/>
    <w:basedOn w:val="a3"/>
    <w:next w:val="Normal"/>
    <w:rsid w:val="00F12513"/>
    <w:pPr>
      <w:numPr>
        <w:numId w:val="12"/>
      </w:numPr>
    </w:pPr>
  </w:style>
  <w:style w:type="paragraph" w:customStyle="1" w:styleId="na4">
    <w:name w:val="na4"/>
    <w:basedOn w:val="a4"/>
    <w:next w:val="Normal"/>
    <w:rsid w:val="00F12513"/>
    <w:pPr>
      <w:numPr>
        <w:numId w:val="12"/>
      </w:numPr>
      <w:tabs>
        <w:tab w:val="left" w:pos="1060"/>
      </w:tabs>
    </w:pPr>
  </w:style>
  <w:style w:type="paragraph" w:customStyle="1" w:styleId="na5">
    <w:name w:val="na5"/>
    <w:basedOn w:val="a5"/>
    <w:next w:val="Normal"/>
    <w:rsid w:val="00F12513"/>
    <w:pPr>
      <w:numPr>
        <w:numId w:val="12"/>
      </w:numPr>
    </w:pPr>
  </w:style>
  <w:style w:type="paragraph" w:customStyle="1" w:styleId="na6">
    <w:name w:val="na6"/>
    <w:basedOn w:val="a6"/>
    <w:next w:val="Normal"/>
    <w:rsid w:val="00F12513"/>
    <w:pPr>
      <w:numPr>
        <w:numId w:val="12"/>
      </w:numPr>
    </w:pPr>
  </w:style>
  <w:style w:type="paragraph" w:styleId="NormalIndent">
    <w:name w:val="Normal Indent"/>
    <w:basedOn w:val="Normal"/>
    <w:rsid w:val="00F12513"/>
    <w:pPr>
      <w:ind w:left="708"/>
    </w:pPr>
  </w:style>
  <w:style w:type="paragraph" w:customStyle="1" w:styleId="Note">
    <w:name w:val="Note"/>
    <w:basedOn w:val="Normal"/>
    <w:next w:val="Normal"/>
    <w:rsid w:val="00F12513"/>
    <w:pPr>
      <w:tabs>
        <w:tab w:val="left" w:pos="960"/>
      </w:tabs>
      <w:spacing w:line="210" w:lineRule="atLeast"/>
    </w:pPr>
    <w:rPr>
      <w:sz w:val="18"/>
    </w:rPr>
  </w:style>
  <w:style w:type="paragraph" w:styleId="NoteHeading">
    <w:name w:val="Note Heading"/>
    <w:basedOn w:val="Normal"/>
    <w:next w:val="Normal"/>
    <w:rsid w:val="00F12513"/>
  </w:style>
  <w:style w:type="paragraph" w:customStyle="1" w:styleId="p2">
    <w:name w:val="p2"/>
    <w:basedOn w:val="Normal"/>
    <w:next w:val="Normal"/>
    <w:rsid w:val="00F12513"/>
    <w:pPr>
      <w:tabs>
        <w:tab w:val="left" w:pos="560"/>
      </w:tabs>
    </w:pPr>
  </w:style>
  <w:style w:type="paragraph" w:customStyle="1" w:styleId="p3">
    <w:name w:val="p3"/>
    <w:basedOn w:val="Normal"/>
    <w:next w:val="Normal"/>
    <w:rsid w:val="00F12513"/>
    <w:pPr>
      <w:tabs>
        <w:tab w:val="left" w:pos="720"/>
      </w:tabs>
    </w:pPr>
  </w:style>
  <w:style w:type="paragraph" w:customStyle="1" w:styleId="p4">
    <w:name w:val="p4"/>
    <w:basedOn w:val="Normal"/>
    <w:next w:val="Normal"/>
    <w:rsid w:val="00F12513"/>
    <w:pPr>
      <w:tabs>
        <w:tab w:val="left" w:pos="1100"/>
      </w:tabs>
    </w:pPr>
  </w:style>
  <w:style w:type="paragraph" w:customStyle="1" w:styleId="p5">
    <w:name w:val="p5"/>
    <w:basedOn w:val="Normal"/>
    <w:next w:val="Normal"/>
    <w:rsid w:val="00F12513"/>
    <w:pPr>
      <w:tabs>
        <w:tab w:val="left" w:pos="1100"/>
      </w:tabs>
    </w:pPr>
  </w:style>
  <w:style w:type="paragraph" w:customStyle="1" w:styleId="p6">
    <w:name w:val="p6"/>
    <w:basedOn w:val="Normal"/>
    <w:next w:val="Normal"/>
    <w:rsid w:val="00F12513"/>
    <w:pPr>
      <w:tabs>
        <w:tab w:val="left" w:pos="1440"/>
      </w:tabs>
    </w:pPr>
  </w:style>
  <w:style w:type="character" w:styleId="PageNumber">
    <w:name w:val="page number"/>
    <w:basedOn w:val="DefaultParagraphFont"/>
    <w:rsid w:val="00F12513"/>
    <w:rPr>
      <w:noProof/>
      <w:lang w:val="fr-FR"/>
    </w:rPr>
  </w:style>
  <w:style w:type="paragraph" w:styleId="PlainText">
    <w:name w:val="Plain Text"/>
    <w:basedOn w:val="Normal"/>
    <w:rsid w:val="00F12513"/>
    <w:rPr>
      <w:rFonts w:ascii="Courier New" w:hAnsi="Courier New"/>
    </w:rPr>
  </w:style>
  <w:style w:type="paragraph" w:customStyle="1" w:styleId="RefNorm">
    <w:name w:val="RefNorm"/>
    <w:basedOn w:val="Normal"/>
    <w:next w:val="Normal"/>
    <w:rsid w:val="00F12513"/>
  </w:style>
  <w:style w:type="paragraph" w:styleId="Salutation">
    <w:name w:val="Salutation"/>
    <w:basedOn w:val="Normal"/>
    <w:next w:val="Normal"/>
    <w:rsid w:val="00F12513"/>
  </w:style>
  <w:style w:type="paragraph" w:styleId="Signature">
    <w:name w:val="Signature"/>
    <w:basedOn w:val="Normal"/>
    <w:rsid w:val="00F12513"/>
    <w:pPr>
      <w:ind w:left="4252"/>
    </w:pPr>
  </w:style>
  <w:style w:type="paragraph" w:customStyle="1" w:styleId="Special">
    <w:name w:val="Special"/>
    <w:basedOn w:val="Normal"/>
    <w:next w:val="Normal"/>
    <w:rsid w:val="00F12513"/>
  </w:style>
  <w:style w:type="character" w:styleId="Strong">
    <w:name w:val="Strong"/>
    <w:basedOn w:val="DefaultParagraphFont"/>
    <w:qFormat/>
    <w:rsid w:val="00F12513"/>
    <w:rPr>
      <w:b/>
      <w:noProof w:val="0"/>
      <w:lang w:val="fr-FR"/>
    </w:rPr>
  </w:style>
  <w:style w:type="paragraph" w:styleId="Subtitle">
    <w:name w:val="Subtitle"/>
    <w:basedOn w:val="Normal"/>
    <w:qFormat/>
    <w:rsid w:val="00F12513"/>
    <w:pPr>
      <w:spacing w:after="60"/>
      <w:jc w:val="center"/>
      <w:outlineLvl w:val="1"/>
    </w:pPr>
    <w:rPr>
      <w:sz w:val="24"/>
    </w:rPr>
  </w:style>
  <w:style w:type="paragraph" w:customStyle="1" w:styleId="Tablefootnote">
    <w:name w:val="Table footnote"/>
    <w:basedOn w:val="Normal"/>
    <w:rsid w:val="00F12513"/>
    <w:pPr>
      <w:tabs>
        <w:tab w:val="left" w:pos="340"/>
      </w:tabs>
      <w:spacing w:before="60" w:after="60" w:line="190" w:lineRule="atLeast"/>
    </w:pPr>
    <w:rPr>
      <w:sz w:val="16"/>
    </w:rPr>
  </w:style>
  <w:style w:type="paragraph" w:styleId="TableofAuthorities">
    <w:name w:val="table of authorities"/>
    <w:basedOn w:val="Normal"/>
    <w:next w:val="Normal"/>
    <w:semiHidden/>
    <w:rsid w:val="00F12513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F12513"/>
    <w:pPr>
      <w:ind w:left="400" w:hanging="400"/>
    </w:pPr>
  </w:style>
  <w:style w:type="paragraph" w:customStyle="1" w:styleId="Tabletitle">
    <w:name w:val="Table title"/>
    <w:basedOn w:val="Normal"/>
    <w:next w:val="Normal"/>
    <w:rsid w:val="00F12513"/>
    <w:pPr>
      <w:keepNext/>
      <w:suppressAutoHyphens/>
      <w:spacing w:before="120" w:after="120" w:line="230" w:lineRule="exact"/>
      <w:jc w:val="center"/>
    </w:pPr>
    <w:rPr>
      <w:b/>
    </w:rPr>
  </w:style>
  <w:style w:type="character" w:customStyle="1" w:styleId="TableFootNoteXref">
    <w:name w:val="TableFootNoteXref"/>
    <w:rsid w:val="00F12513"/>
    <w:rPr>
      <w:noProof/>
      <w:position w:val="6"/>
      <w:sz w:val="14"/>
      <w:lang w:val="fr-FR"/>
    </w:rPr>
  </w:style>
  <w:style w:type="paragraph" w:customStyle="1" w:styleId="Terms">
    <w:name w:val="Term(s)"/>
    <w:basedOn w:val="Normal"/>
    <w:next w:val="Definition"/>
    <w:rsid w:val="00F12513"/>
    <w:pPr>
      <w:keepNext/>
      <w:suppressAutoHyphens/>
      <w:spacing w:after="0"/>
      <w:jc w:val="left"/>
    </w:pPr>
    <w:rPr>
      <w:b/>
    </w:rPr>
  </w:style>
  <w:style w:type="paragraph" w:customStyle="1" w:styleId="TermNum">
    <w:name w:val="TermNum"/>
    <w:basedOn w:val="Normal"/>
    <w:next w:val="Terms"/>
    <w:rsid w:val="00F12513"/>
    <w:pPr>
      <w:keepNext/>
      <w:spacing w:after="0"/>
    </w:pPr>
    <w:rPr>
      <w:b/>
    </w:rPr>
  </w:style>
  <w:style w:type="paragraph" w:styleId="Title">
    <w:name w:val="Title"/>
    <w:basedOn w:val="Normal"/>
    <w:qFormat/>
    <w:rsid w:val="00F12513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F12513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semiHidden/>
    <w:rsid w:val="00F12513"/>
    <w:pPr>
      <w:tabs>
        <w:tab w:val="left" w:pos="720"/>
        <w:tab w:val="right" w:leader="dot" w:pos="9752"/>
      </w:tabs>
      <w:suppressAutoHyphens/>
      <w:spacing w:before="120" w:after="0"/>
      <w:ind w:left="720" w:right="500" w:hanging="720"/>
      <w:jc w:val="left"/>
    </w:pPr>
    <w:rPr>
      <w:b/>
    </w:rPr>
  </w:style>
  <w:style w:type="paragraph" w:styleId="TOC2">
    <w:name w:val="toc 2"/>
    <w:basedOn w:val="TOC1"/>
    <w:next w:val="Normal"/>
    <w:semiHidden/>
    <w:rsid w:val="00F12513"/>
    <w:pPr>
      <w:spacing w:before="0"/>
    </w:pPr>
  </w:style>
  <w:style w:type="paragraph" w:styleId="TOC3">
    <w:name w:val="toc 3"/>
    <w:basedOn w:val="TOC2"/>
    <w:next w:val="Normal"/>
    <w:semiHidden/>
    <w:rsid w:val="00F12513"/>
  </w:style>
  <w:style w:type="paragraph" w:styleId="TOC4">
    <w:name w:val="toc 4"/>
    <w:basedOn w:val="TOC2"/>
    <w:next w:val="Normal"/>
    <w:semiHidden/>
    <w:rsid w:val="00F12513"/>
    <w:pPr>
      <w:tabs>
        <w:tab w:val="clear" w:pos="720"/>
        <w:tab w:val="left" w:pos="1140"/>
      </w:tabs>
      <w:ind w:left="1140" w:hanging="1140"/>
    </w:pPr>
  </w:style>
  <w:style w:type="paragraph" w:styleId="TOC5">
    <w:name w:val="toc 5"/>
    <w:basedOn w:val="TOC4"/>
    <w:next w:val="Normal"/>
    <w:semiHidden/>
    <w:rsid w:val="00F12513"/>
  </w:style>
  <w:style w:type="paragraph" w:styleId="TOC6">
    <w:name w:val="toc 6"/>
    <w:basedOn w:val="TOC4"/>
    <w:next w:val="Normal"/>
    <w:semiHidden/>
    <w:rsid w:val="00F12513"/>
    <w:pPr>
      <w:tabs>
        <w:tab w:val="clear" w:pos="1140"/>
        <w:tab w:val="left" w:pos="1440"/>
      </w:tabs>
      <w:ind w:left="1440" w:hanging="1440"/>
    </w:pPr>
  </w:style>
  <w:style w:type="paragraph" w:styleId="TOC7">
    <w:name w:val="toc 7"/>
    <w:basedOn w:val="TOC4"/>
    <w:next w:val="Normal"/>
    <w:semiHidden/>
    <w:rsid w:val="00F12513"/>
    <w:pPr>
      <w:tabs>
        <w:tab w:val="clear" w:pos="1140"/>
        <w:tab w:val="left" w:pos="1440"/>
      </w:tabs>
      <w:ind w:left="1440" w:hanging="1440"/>
    </w:pPr>
  </w:style>
  <w:style w:type="paragraph" w:styleId="TOC8">
    <w:name w:val="toc 8"/>
    <w:basedOn w:val="TOC4"/>
    <w:next w:val="Normal"/>
    <w:semiHidden/>
    <w:rsid w:val="00F12513"/>
    <w:pPr>
      <w:tabs>
        <w:tab w:val="clear" w:pos="1140"/>
        <w:tab w:val="left" w:pos="1440"/>
      </w:tabs>
      <w:ind w:left="1440" w:hanging="1440"/>
    </w:pPr>
  </w:style>
  <w:style w:type="paragraph" w:styleId="TOC9">
    <w:name w:val="toc 9"/>
    <w:basedOn w:val="TOC1"/>
    <w:next w:val="Normal"/>
    <w:semiHidden/>
    <w:rsid w:val="00F12513"/>
    <w:pPr>
      <w:tabs>
        <w:tab w:val="clear" w:pos="720"/>
      </w:tabs>
      <w:ind w:left="0" w:firstLine="0"/>
    </w:pPr>
  </w:style>
  <w:style w:type="paragraph" w:customStyle="1" w:styleId="zzBiblio">
    <w:name w:val="zzBiblio"/>
    <w:basedOn w:val="Normal"/>
    <w:next w:val="bibliography"/>
    <w:rsid w:val="00F12513"/>
    <w:pPr>
      <w:pageBreakBefore/>
      <w:spacing w:after="760" w:line="310" w:lineRule="exact"/>
      <w:jc w:val="center"/>
    </w:pPr>
    <w:rPr>
      <w:b/>
      <w:sz w:val="28"/>
    </w:rPr>
  </w:style>
  <w:style w:type="paragraph" w:customStyle="1" w:styleId="zzContents">
    <w:name w:val="zzContents"/>
    <w:basedOn w:val="Introduction"/>
    <w:next w:val="TOC1"/>
    <w:rsid w:val="00F12513"/>
    <w:pPr>
      <w:tabs>
        <w:tab w:val="clear" w:pos="400"/>
      </w:tabs>
    </w:pPr>
  </w:style>
  <w:style w:type="paragraph" w:customStyle="1" w:styleId="zzCopyright">
    <w:name w:val="zzCopyright"/>
    <w:basedOn w:val="Normal"/>
    <w:next w:val="Normal"/>
    <w:rsid w:val="00F12513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ind w:left="284" w:right="284"/>
    </w:pPr>
    <w:rPr>
      <w:color w:val="0000FF"/>
    </w:rPr>
  </w:style>
  <w:style w:type="paragraph" w:customStyle="1" w:styleId="zzCover">
    <w:name w:val="zzCover"/>
    <w:basedOn w:val="Normal"/>
    <w:rsid w:val="00F12513"/>
    <w:pPr>
      <w:spacing w:after="220"/>
      <w:jc w:val="right"/>
    </w:pPr>
    <w:rPr>
      <w:b/>
      <w:color w:val="000000"/>
      <w:sz w:val="24"/>
    </w:rPr>
  </w:style>
  <w:style w:type="paragraph" w:customStyle="1" w:styleId="zzForeword">
    <w:name w:val="zzForeword"/>
    <w:basedOn w:val="Introduction"/>
    <w:next w:val="Normal"/>
    <w:rsid w:val="00F12513"/>
    <w:pPr>
      <w:tabs>
        <w:tab w:val="clear" w:pos="400"/>
      </w:tabs>
    </w:pPr>
    <w:rPr>
      <w:color w:val="0000FF"/>
    </w:rPr>
  </w:style>
  <w:style w:type="paragraph" w:customStyle="1" w:styleId="zzHelp">
    <w:name w:val="zzHelp"/>
    <w:basedOn w:val="Normal"/>
    <w:rsid w:val="00F12513"/>
    <w:rPr>
      <w:color w:val="008000"/>
    </w:rPr>
  </w:style>
  <w:style w:type="paragraph" w:customStyle="1" w:styleId="zzIndex">
    <w:name w:val="zzIndex"/>
    <w:basedOn w:val="zzBiblio"/>
    <w:next w:val="IndexHeading"/>
    <w:rsid w:val="00F12513"/>
  </w:style>
  <w:style w:type="paragraph" w:customStyle="1" w:styleId="zzLc5">
    <w:name w:val="zzLc5"/>
    <w:basedOn w:val="Normal"/>
    <w:next w:val="Normal"/>
    <w:rsid w:val="00F12513"/>
    <w:pPr>
      <w:numPr>
        <w:ilvl w:val="4"/>
        <w:numId w:val="8"/>
      </w:numPr>
      <w:jc w:val="left"/>
    </w:pPr>
  </w:style>
  <w:style w:type="paragraph" w:customStyle="1" w:styleId="zzLc6">
    <w:name w:val="zzLc6"/>
    <w:basedOn w:val="Normal"/>
    <w:next w:val="Normal"/>
    <w:rsid w:val="00F12513"/>
    <w:pPr>
      <w:numPr>
        <w:ilvl w:val="5"/>
        <w:numId w:val="8"/>
      </w:numPr>
      <w:jc w:val="left"/>
    </w:pPr>
  </w:style>
  <w:style w:type="paragraph" w:customStyle="1" w:styleId="zzLn5">
    <w:name w:val="zzLn5"/>
    <w:basedOn w:val="Normal"/>
    <w:next w:val="Normal"/>
    <w:rsid w:val="00F12513"/>
    <w:pPr>
      <w:numPr>
        <w:ilvl w:val="4"/>
        <w:numId w:val="9"/>
      </w:numPr>
      <w:jc w:val="left"/>
    </w:pPr>
  </w:style>
  <w:style w:type="paragraph" w:customStyle="1" w:styleId="zzLn6">
    <w:name w:val="zzLn6"/>
    <w:basedOn w:val="Normal"/>
    <w:next w:val="Normal"/>
    <w:rsid w:val="00F12513"/>
    <w:pPr>
      <w:numPr>
        <w:ilvl w:val="5"/>
        <w:numId w:val="9"/>
      </w:numPr>
      <w:jc w:val="left"/>
    </w:pPr>
  </w:style>
  <w:style w:type="paragraph" w:customStyle="1" w:styleId="zzSTDTitle">
    <w:name w:val="zzSTDTitle"/>
    <w:basedOn w:val="Normal"/>
    <w:next w:val="Normal"/>
    <w:rsid w:val="00F12513"/>
    <w:pPr>
      <w:suppressAutoHyphens/>
      <w:spacing w:before="400" w:after="760" w:line="350" w:lineRule="exact"/>
      <w:jc w:val="left"/>
    </w:pPr>
    <w:rPr>
      <w:b/>
      <w:color w:val="0000FF"/>
      <w:sz w:val="32"/>
    </w:rPr>
  </w:style>
  <w:style w:type="paragraph" w:styleId="E-mailSignature">
    <w:name w:val="E-mail Signature"/>
    <w:basedOn w:val="Normal"/>
    <w:rsid w:val="00F12513"/>
  </w:style>
  <w:style w:type="paragraph" w:customStyle="1" w:styleId="Tabletext10">
    <w:name w:val="Table text (10)"/>
    <w:basedOn w:val="Normal"/>
    <w:rsid w:val="00F12513"/>
    <w:pPr>
      <w:spacing w:before="60" w:after="60"/>
    </w:pPr>
  </w:style>
  <w:style w:type="paragraph" w:customStyle="1" w:styleId="Tabletext9">
    <w:name w:val="Table text (9)"/>
    <w:basedOn w:val="Normal"/>
    <w:rsid w:val="00F12513"/>
    <w:pPr>
      <w:spacing w:before="60" w:after="60" w:line="210" w:lineRule="atLeast"/>
    </w:pPr>
    <w:rPr>
      <w:sz w:val="18"/>
    </w:rPr>
  </w:style>
  <w:style w:type="paragraph" w:customStyle="1" w:styleId="Tabletext8">
    <w:name w:val="Table text (8)"/>
    <w:basedOn w:val="Normal"/>
    <w:rsid w:val="00F12513"/>
    <w:pPr>
      <w:spacing w:before="60" w:after="60" w:line="190" w:lineRule="atLeast"/>
    </w:pPr>
    <w:rPr>
      <w:sz w:val="16"/>
    </w:rPr>
  </w:style>
  <w:style w:type="paragraph" w:customStyle="1" w:styleId="Tabletext7">
    <w:name w:val="Table text (7)"/>
    <w:basedOn w:val="Normal"/>
    <w:rsid w:val="00F12513"/>
    <w:pPr>
      <w:spacing w:before="60" w:after="60" w:line="170" w:lineRule="atLeast"/>
    </w:pPr>
    <w:rPr>
      <w:sz w:val="14"/>
    </w:rPr>
  </w:style>
  <w:style w:type="paragraph" w:styleId="HTMLAddress">
    <w:name w:val="HTML Address"/>
    <w:basedOn w:val="Normal"/>
    <w:rsid w:val="00F12513"/>
    <w:rPr>
      <w:i/>
      <w:iCs/>
    </w:rPr>
  </w:style>
  <w:style w:type="paragraph" w:styleId="HTMLPreformatted">
    <w:name w:val="HTML Preformatted"/>
    <w:basedOn w:val="Normal"/>
    <w:rsid w:val="00F12513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semiHidden/>
    <w:rsid w:val="00F12513"/>
    <w:rPr>
      <w:b/>
      <w:bCs/>
    </w:rPr>
  </w:style>
  <w:style w:type="paragraph" w:styleId="BalloonText">
    <w:name w:val="Balloon Text"/>
    <w:basedOn w:val="Normal"/>
    <w:semiHidden/>
    <w:rsid w:val="00F125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12513"/>
    <w:rPr>
      <w:rFonts w:ascii="Times New Roman" w:hAnsi="Times New Roman"/>
      <w:sz w:val="24"/>
      <w:szCs w:val="24"/>
    </w:rPr>
  </w:style>
  <w:style w:type="table" w:styleId="Table3Deffects1">
    <w:name w:val="Table 3D effects 1"/>
    <w:basedOn w:val="TableNormal"/>
    <w:rsid w:val="00F12513"/>
    <w:pPr>
      <w:spacing w:after="240" w:line="230" w:lineRule="atLeast"/>
      <w:jc w:val="both"/>
    </w:pPr>
    <w:rPr>
      <w:rFonts w:eastAsia="MS Minch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12513"/>
    <w:pPr>
      <w:spacing w:after="240" w:line="230" w:lineRule="atLeast"/>
      <w:jc w:val="both"/>
    </w:pPr>
    <w:rPr>
      <w:rFonts w:eastAsia="MS Minch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12513"/>
    <w:pPr>
      <w:spacing w:after="240" w:line="230" w:lineRule="atLeast"/>
      <w:jc w:val="both"/>
    </w:pPr>
    <w:rPr>
      <w:rFonts w:eastAsia="MS Minch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12513"/>
    <w:pPr>
      <w:spacing w:after="240" w:line="230" w:lineRule="atLeast"/>
      <w:jc w:val="both"/>
    </w:pPr>
    <w:rPr>
      <w:rFonts w:eastAsia="MS Minch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rsid w:val="00F12513"/>
    <w:pPr>
      <w:spacing w:after="240" w:line="230" w:lineRule="atLeast"/>
      <w:jc w:val="both"/>
    </w:pPr>
    <w:rPr>
      <w:rFonts w:eastAsia="MS Minch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12513"/>
    <w:pPr>
      <w:spacing w:after="240" w:line="230" w:lineRule="atLeast"/>
      <w:jc w:val="both"/>
    </w:pPr>
    <w:rPr>
      <w:rFonts w:eastAsia="MS Mincho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12513"/>
    <w:pPr>
      <w:spacing w:after="240" w:line="230" w:lineRule="atLeast"/>
      <w:jc w:val="both"/>
    </w:pPr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rsid w:val="00F12513"/>
    <w:pPr>
      <w:spacing w:after="240" w:line="230" w:lineRule="atLeast"/>
      <w:jc w:val="both"/>
    </w:pPr>
    <w:rPr>
      <w:rFonts w:eastAsia="MS Minch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12513"/>
    <w:pPr>
      <w:spacing w:after="240" w:line="230" w:lineRule="atLeast"/>
      <w:jc w:val="both"/>
    </w:pPr>
    <w:rPr>
      <w:rFonts w:eastAsia="MS Mincho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12513"/>
    <w:pPr>
      <w:spacing w:after="240" w:line="230" w:lineRule="atLeast"/>
      <w:jc w:val="both"/>
    </w:pPr>
    <w:rPr>
      <w:rFonts w:eastAsia="MS Minch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12513"/>
    <w:pPr>
      <w:spacing w:after="240" w:line="230" w:lineRule="atLeast"/>
      <w:jc w:val="both"/>
    </w:pPr>
    <w:rPr>
      <w:rFonts w:eastAsia="MS Minch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F12513"/>
    <w:pPr>
      <w:spacing w:after="240" w:line="230" w:lineRule="atLeast"/>
      <w:jc w:val="both"/>
    </w:pPr>
    <w:rPr>
      <w:rFonts w:eastAsia="MS Minch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12513"/>
    <w:pPr>
      <w:spacing w:after="240" w:line="230" w:lineRule="atLeast"/>
      <w:jc w:val="both"/>
    </w:pPr>
    <w:rPr>
      <w:rFonts w:eastAsia="MS Minch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12513"/>
    <w:pPr>
      <w:spacing w:after="240" w:line="230" w:lineRule="atLeast"/>
      <w:jc w:val="both"/>
    </w:pPr>
    <w:rPr>
      <w:rFonts w:eastAsia="MS Mincho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12513"/>
    <w:pPr>
      <w:spacing w:after="240" w:line="230" w:lineRule="atLeast"/>
      <w:jc w:val="both"/>
    </w:pPr>
    <w:rPr>
      <w:rFonts w:eastAsia="MS Minch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12513"/>
    <w:pPr>
      <w:spacing w:after="240" w:line="230" w:lineRule="atLeast"/>
      <w:jc w:val="both"/>
    </w:pPr>
    <w:rPr>
      <w:rFonts w:eastAsia="MS Minch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12513"/>
    <w:pPr>
      <w:spacing w:after="240" w:line="230" w:lineRule="atLeast"/>
      <w:jc w:val="both"/>
    </w:pPr>
    <w:rPr>
      <w:rFonts w:eastAsia="MS Mincho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12513"/>
    <w:pPr>
      <w:spacing w:after="240" w:line="230" w:lineRule="atLeast"/>
      <w:jc w:val="both"/>
    </w:pPr>
    <w:rPr>
      <w:rFonts w:eastAsia="MS Minch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12513"/>
    <w:pPr>
      <w:spacing w:after="240" w:line="230" w:lineRule="atLeast"/>
      <w:jc w:val="both"/>
    </w:pPr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12513"/>
    <w:pPr>
      <w:spacing w:after="240" w:line="230" w:lineRule="atLeast"/>
      <w:jc w:val="both"/>
    </w:pPr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12513"/>
    <w:pPr>
      <w:spacing w:after="240" w:line="230" w:lineRule="atLeast"/>
      <w:jc w:val="both"/>
    </w:pPr>
    <w:rPr>
      <w:rFonts w:eastAsia="MS Minch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12513"/>
    <w:pPr>
      <w:spacing w:after="240" w:line="230" w:lineRule="atLeast"/>
      <w:jc w:val="both"/>
    </w:pPr>
    <w:rPr>
      <w:rFonts w:eastAsia="MS Minch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12513"/>
    <w:pPr>
      <w:spacing w:after="240" w:line="230" w:lineRule="atLeast"/>
      <w:jc w:val="both"/>
    </w:pPr>
    <w:rPr>
      <w:rFonts w:eastAsia="MS Minch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F12513"/>
    <w:pPr>
      <w:spacing w:after="240" w:line="230" w:lineRule="atLeast"/>
      <w:jc w:val="both"/>
    </w:pPr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rsid w:val="00F12513"/>
    <w:pPr>
      <w:spacing w:after="240" w:line="230" w:lineRule="atLeast"/>
      <w:jc w:val="both"/>
    </w:pPr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12513"/>
    <w:pPr>
      <w:spacing w:after="240" w:line="230" w:lineRule="atLeast"/>
      <w:jc w:val="both"/>
    </w:pPr>
    <w:rPr>
      <w:rFonts w:eastAsia="MS Minch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12513"/>
    <w:pPr>
      <w:spacing w:after="240" w:line="230" w:lineRule="atLeast"/>
      <w:jc w:val="both"/>
    </w:pPr>
    <w:rPr>
      <w:rFonts w:eastAsia="MS Minch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12513"/>
    <w:pPr>
      <w:spacing w:after="240" w:line="230" w:lineRule="atLeast"/>
      <w:jc w:val="both"/>
    </w:pPr>
    <w:rPr>
      <w:rFonts w:eastAsia="MS Minch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12513"/>
    <w:pPr>
      <w:spacing w:after="240" w:line="230" w:lineRule="atLeast"/>
      <w:jc w:val="both"/>
    </w:pPr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12513"/>
    <w:pPr>
      <w:spacing w:after="240" w:line="230" w:lineRule="atLeast"/>
      <w:jc w:val="both"/>
    </w:pPr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12513"/>
    <w:pPr>
      <w:spacing w:after="240" w:line="230" w:lineRule="atLeast"/>
      <w:jc w:val="both"/>
    </w:pPr>
    <w:rPr>
      <w:rFonts w:eastAsia="MS Mincho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12513"/>
    <w:pPr>
      <w:spacing w:after="240" w:line="230" w:lineRule="atLeast"/>
      <w:jc w:val="both"/>
    </w:pPr>
    <w:rPr>
      <w:rFonts w:eastAsia="MS Minch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F12513"/>
    <w:pPr>
      <w:spacing w:after="240" w:line="230" w:lineRule="atLeast"/>
      <w:jc w:val="both"/>
    </w:pPr>
    <w:rPr>
      <w:rFonts w:eastAsia="MS Mincho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12513"/>
    <w:pPr>
      <w:spacing w:after="240" w:line="230" w:lineRule="atLeast"/>
      <w:jc w:val="both"/>
    </w:pPr>
    <w:rPr>
      <w:rFonts w:eastAsia="MS Mincho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12513"/>
    <w:pPr>
      <w:spacing w:after="240" w:line="230" w:lineRule="atLeast"/>
      <w:jc w:val="both"/>
    </w:pPr>
    <w:rPr>
      <w:rFonts w:eastAsia="MS Mincho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12513"/>
    <w:pPr>
      <w:spacing w:after="240" w:line="230" w:lineRule="atLeast"/>
      <w:jc w:val="both"/>
    </w:pPr>
    <w:rPr>
      <w:rFonts w:eastAsia="MS Minch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12513"/>
    <w:pPr>
      <w:spacing w:after="240" w:line="230" w:lineRule="atLeast"/>
      <w:jc w:val="both"/>
    </w:pPr>
    <w:rPr>
      <w:rFonts w:eastAsia="MS Minch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rsid w:val="00F12513"/>
    <w:pPr>
      <w:spacing w:after="240" w:line="230" w:lineRule="atLeast"/>
      <w:jc w:val="both"/>
    </w:pPr>
    <w:rPr>
      <w:rFonts w:eastAsia="MS Mincho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12513"/>
    <w:pPr>
      <w:spacing w:after="240" w:line="230" w:lineRule="atLeast"/>
      <w:jc w:val="both"/>
    </w:pPr>
    <w:rPr>
      <w:rFonts w:eastAsia="MS Mincho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12513"/>
    <w:pPr>
      <w:spacing w:after="240" w:line="230" w:lineRule="atLeast"/>
      <w:jc w:val="both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12513"/>
    <w:pPr>
      <w:spacing w:after="240" w:line="230" w:lineRule="atLeast"/>
      <w:jc w:val="both"/>
    </w:pPr>
    <w:rPr>
      <w:rFonts w:eastAsia="MS Minch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12513"/>
    <w:pPr>
      <w:spacing w:after="240" w:line="230" w:lineRule="atLeast"/>
      <w:jc w:val="both"/>
    </w:pPr>
    <w:rPr>
      <w:rFonts w:eastAsia="MS Minch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12513"/>
    <w:pPr>
      <w:spacing w:after="240" w:line="230" w:lineRule="atLeast"/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rsid w:val="00F12513"/>
    <w:pPr>
      <w:spacing w:after="240" w:line="230" w:lineRule="atLeast"/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OChange">
    <w:name w:val="ISO_Change"/>
    <w:basedOn w:val="Normal"/>
    <w:rsid w:val="00F12513"/>
    <w:pPr>
      <w:spacing w:before="210" w:after="0" w:line="210" w:lineRule="exact"/>
      <w:jc w:val="left"/>
    </w:pPr>
    <w:rPr>
      <w:rFonts w:eastAsia="Times New Roman" w:cs="Arial"/>
      <w:sz w:val="18"/>
      <w:szCs w:val="18"/>
      <w:lang w:eastAsia="en-US"/>
    </w:rPr>
  </w:style>
  <w:style w:type="numbering" w:customStyle="1" w:styleId="FormatvorlageAufgezhlt">
    <w:name w:val="Formatvorlage Aufgezählt"/>
    <w:basedOn w:val="NoList"/>
    <w:rsid w:val="00F12513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UseLongFileNames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Introduction</vt:lpstr>
      <vt:lpstr>Introduction</vt:lpstr>
    </vt:vector>
  </TitlesOfParts>
  <Company>DIN-Gruppe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Dietrichs</dc:creator>
  <cp:keywords/>
  <dc:description/>
  <cp:lastModifiedBy>Vuletic Mirna</cp:lastModifiedBy>
  <cp:revision>2</cp:revision>
  <cp:lastPrinted>2007-07-26T12:17:00Z</cp:lastPrinted>
  <dcterms:created xsi:type="dcterms:W3CDTF">2021-02-05T13:59:00Z</dcterms:created>
  <dcterms:modified xsi:type="dcterms:W3CDTF">2021-02-05T13:59:00Z</dcterms:modified>
</cp:coreProperties>
</file>